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5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</w:tblGrid>
      <w:tr w:rsidR="005D5420">
        <w:trPr>
          <w:trHeight w:val="1092"/>
        </w:trPr>
        <w:tc>
          <w:tcPr>
            <w:tcW w:w="2268" w:type="dxa"/>
          </w:tcPr>
          <w:p w:rsidR="005D5420" w:rsidRDefault="001005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中国电子材料行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>业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>协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>会</w:t>
            </w:r>
          </w:p>
        </w:tc>
      </w:tr>
    </w:tbl>
    <w:p w:rsidR="005D5420" w:rsidRDefault="0010053B">
      <w:pPr>
        <w:rPr>
          <w:b/>
          <w:color w:val="FF0000"/>
          <w:spacing w:val="100"/>
          <w:sz w:val="72"/>
          <w:szCs w:val="72"/>
        </w:rPr>
      </w:pPr>
      <w:proofErr w:type="gramStart"/>
      <w:r>
        <w:rPr>
          <w:rFonts w:hint="eastAsia"/>
          <w:b/>
          <w:color w:val="FF0000"/>
          <w:spacing w:val="100"/>
          <w:sz w:val="72"/>
          <w:szCs w:val="72"/>
        </w:rPr>
        <w:t>覆</w:t>
      </w:r>
      <w:proofErr w:type="gramEnd"/>
      <w:r>
        <w:rPr>
          <w:rFonts w:hint="eastAsia"/>
          <w:b/>
          <w:color w:val="FF0000"/>
          <w:spacing w:val="100"/>
          <w:sz w:val="72"/>
          <w:szCs w:val="72"/>
        </w:rPr>
        <w:t>铜板材料分会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5D5420">
        <w:trPr>
          <w:trHeight w:val="466"/>
        </w:trPr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5D5420" w:rsidRDefault="0010053B">
            <w:pPr>
              <w:spacing w:line="700" w:lineRule="exact"/>
              <w:jc w:val="center"/>
            </w:pPr>
            <w:r>
              <w:rPr>
                <w:rFonts w:hint="eastAsia"/>
              </w:rPr>
              <w:t>铜会字（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</w:tr>
    </w:tbl>
    <w:p w:rsidR="005D5420" w:rsidRDefault="0010053B"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0000FF"/>
          <w:sz w:val="36"/>
          <w:szCs w:val="36"/>
        </w:rPr>
        <w:t xml:space="preserve"> </w:t>
      </w:r>
    </w:p>
    <w:p w:rsidR="005D5420" w:rsidRDefault="0010053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关于召开</w:t>
      </w:r>
      <w:r>
        <w:rPr>
          <w:rFonts w:ascii="宋体" w:hAnsi="宋体" w:cs="宋体" w:hint="eastAsia"/>
          <w:b/>
          <w:bCs/>
          <w:sz w:val="28"/>
          <w:szCs w:val="28"/>
        </w:rPr>
        <w:t>“</w:t>
      </w:r>
      <w:r>
        <w:rPr>
          <w:rFonts w:ascii="宋体" w:hAnsi="宋体" w:cs="宋体" w:hint="eastAsia"/>
          <w:b/>
          <w:sz w:val="36"/>
          <w:szCs w:val="36"/>
        </w:rPr>
        <w:t>2020年中国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覆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铜板行业高层论坛”的</w:t>
      </w:r>
    </w:p>
    <w:p w:rsidR="005D5420" w:rsidRDefault="0010053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通 知</w:t>
      </w:r>
    </w:p>
    <w:p w:rsidR="005D5420" w:rsidRDefault="005D5420">
      <w:pPr>
        <w:spacing w:line="460" w:lineRule="exact"/>
        <w:jc w:val="both"/>
        <w:rPr>
          <w:rFonts w:ascii="宋体" w:hAnsi="宋体"/>
          <w:sz w:val="28"/>
          <w:szCs w:val="28"/>
        </w:rPr>
      </w:pPr>
    </w:p>
    <w:p w:rsidR="005D5420" w:rsidRDefault="0010053B">
      <w:pPr>
        <w:spacing w:line="360" w:lineRule="auto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各单位总经理阁下：</w:t>
      </w:r>
    </w:p>
    <w:p w:rsidR="005D5420" w:rsidRDefault="0010053B">
      <w:pPr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中国电子材料行业协会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铜板材料分会（CCLA）定于2020年7月3日至5日在江苏省苏州市召开“2020年中国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铜板行业高层论坛”大会。</w:t>
      </w:r>
    </w:p>
    <w:p w:rsidR="005D5420" w:rsidRDefault="0010053B">
      <w:pPr>
        <w:widowControl w:val="0"/>
        <w:spacing w:line="360" w:lineRule="auto"/>
        <w:ind w:firstLineChars="200" w:firstLine="480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color w:val="000000"/>
        </w:rPr>
        <w:t>当我们送走了全球政治、经济发展充满了不稳定性的2019年，迎来2020年全球新冠疫情的爆发、蔓延，遭遇百年未有之大变局。在我国</w:t>
      </w:r>
      <w:proofErr w:type="gramStart"/>
      <w:r>
        <w:rPr>
          <w:rFonts w:ascii="宋体" w:hAnsi="宋体" w:cs="宋体" w:hint="eastAsia"/>
          <w:color w:val="000000"/>
        </w:rPr>
        <w:t>覆</w:t>
      </w:r>
      <w:proofErr w:type="gramEnd"/>
      <w:r>
        <w:rPr>
          <w:rFonts w:ascii="宋体" w:hAnsi="宋体" w:cs="宋体" w:hint="eastAsia"/>
          <w:color w:val="000000"/>
        </w:rPr>
        <w:t>铜板产业结构与市场面临重大变化的形势下，我们组织召开本年度高层论坛，具有重大的现实意义。</w:t>
      </w:r>
      <w:r>
        <w:rPr>
          <w:rFonts w:ascii="宋体" w:hAnsi="宋体" w:cs="宋体" w:hint="eastAsia"/>
          <w:b/>
          <w:bCs/>
        </w:rPr>
        <w:t xml:space="preserve"> </w:t>
      </w:r>
    </w:p>
    <w:p w:rsidR="005D5420" w:rsidRDefault="0010053B">
      <w:pPr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此次论坛的主题为</w:t>
      </w:r>
      <w:r>
        <w:rPr>
          <w:rFonts w:ascii="宋体" w:hAnsi="宋体" w:cs="宋体" w:hint="eastAsia"/>
          <w:b/>
          <w:bCs/>
        </w:rPr>
        <w:t>“</w:t>
      </w:r>
      <w:r>
        <w:rPr>
          <w:rFonts w:ascii="宋体" w:hAnsi="宋体" w:cs="宋体" w:hint="eastAsia"/>
          <w:b/>
          <w:bCs/>
          <w:color w:val="000000"/>
        </w:rPr>
        <w:t>面临大变局，共赢新未来</w:t>
      </w:r>
      <w:r>
        <w:rPr>
          <w:rFonts w:ascii="宋体" w:hAnsi="宋体" w:cs="宋体" w:hint="eastAsia"/>
          <w:b/>
          <w:bCs/>
        </w:rPr>
        <w:t>”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 w:hint="eastAsia"/>
          <w:color w:val="000000"/>
        </w:rPr>
        <w:t>会议将围绕着这一主题，展开以下几方面的深入交流与探讨：如何应对我国</w:t>
      </w:r>
      <w:proofErr w:type="gramStart"/>
      <w:r>
        <w:rPr>
          <w:rFonts w:ascii="宋体" w:hAnsi="宋体" w:cs="宋体" w:hint="eastAsia"/>
          <w:color w:val="000000"/>
        </w:rPr>
        <w:t>覆</w:t>
      </w:r>
      <w:proofErr w:type="gramEnd"/>
      <w:r>
        <w:rPr>
          <w:rFonts w:ascii="宋体" w:hAnsi="宋体" w:cs="宋体" w:hint="eastAsia"/>
          <w:color w:val="000000"/>
        </w:rPr>
        <w:t>铜板原材料供需链的格局改变？如何应对我国</w:t>
      </w:r>
      <w:proofErr w:type="gramStart"/>
      <w:r>
        <w:rPr>
          <w:rFonts w:ascii="宋体" w:hAnsi="宋体" w:cs="宋体" w:hint="eastAsia"/>
          <w:color w:val="000000"/>
        </w:rPr>
        <w:t>覆</w:t>
      </w:r>
      <w:proofErr w:type="gramEnd"/>
      <w:r>
        <w:rPr>
          <w:rFonts w:ascii="宋体" w:hAnsi="宋体" w:cs="宋体" w:hint="eastAsia"/>
          <w:color w:val="000000"/>
        </w:rPr>
        <w:t>铜板市场结构颠覆性的改变？如何满足5G市场的新需求？我国</w:t>
      </w:r>
      <w:proofErr w:type="gramStart"/>
      <w:r>
        <w:rPr>
          <w:rFonts w:ascii="宋体" w:hAnsi="宋体" w:cs="宋体" w:hint="eastAsia"/>
          <w:color w:val="000000"/>
        </w:rPr>
        <w:t>覆</w:t>
      </w:r>
      <w:proofErr w:type="gramEnd"/>
      <w:r>
        <w:rPr>
          <w:rFonts w:ascii="宋体" w:hAnsi="宋体" w:cs="宋体" w:hint="eastAsia"/>
          <w:color w:val="000000"/>
        </w:rPr>
        <w:t>铜板企业如何在大变局下抵御大风险、持续创新求发展？</w:t>
      </w:r>
    </w:p>
    <w:p w:rsidR="005D5420" w:rsidRDefault="0010053B">
      <w:pPr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“2020年中国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铜板行业高层论坛” 是由中国电子材料行业协会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铜板材料分会主办，苏州巨峰新材料科技有限公司承办。在本届大会上，将邀请国内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 xml:space="preserve">铜板行业，以及上游原材料、下游PCB行业的著名专家、企业家围绕着大会主题，从不同的视角去作深入的研讨、精彩的阐述。 </w:t>
      </w:r>
    </w:p>
    <w:p w:rsidR="005D5420" w:rsidRDefault="0010053B">
      <w:pPr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热诚欢迎贵司派遣中、高层领导及相关人员参会研讨。</w:t>
      </w:r>
    </w:p>
    <w:p w:rsidR="005D5420" w:rsidRDefault="0010053B">
      <w:pPr>
        <w:spacing w:line="360" w:lineRule="auto"/>
        <w:ind w:firstLineChars="200" w:firstLine="482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color w:val="000000"/>
        </w:rPr>
        <w:t>参会代表，必须遵守大会举办地政府的防疫相关规定。</w:t>
      </w:r>
    </w:p>
    <w:p w:rsidR="005D5420" w:rsidRDefault="0010053B">
      <w:pPr>
        <w:spacing w:line="52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本届大会有关事项通知如下：</w:t>
      </w:r>
      <w:r>
        <w:rPr>
          <w:rFonts w:ascii="宋体" w:hAnsi="宋体" w:cs="宋体" w:hint="eastAsia"/>
        </w:rPr>
        <w:tab/>
      </w:r>
    </w:p>
    <w:p w:rsidR="005D5420" w:rsidRDefault="0010053B">
      <w:pPr>
        <w:spacing w:line="520" w:lineRule="exact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  <w:b/>
          <w:bCs/>
        </w:rPr>
        <w:t>一</w:t>
      </w:r>
      <w:proofErr w:type="gramEnd"/>
      <w:r>
        <w:rPr>
          <w:rFonts w:ascii="宋体" w:hAnsi="宋体" w:cs="宋体" w:hint="eastAsia"/>
          <w:b/>
          <w:bCs/>
        </w:rPr>
        <w:t>．主办单位：</w:t>
      </w:r>
      <w:r>
        <w:rPr>
          <w:rFonts w:ascii="宋体" w:hAnsi="宋体" w:cs="宋体" w:hint="eastAsia"/>
        </w:rPr>
        <w:t>中国电子材料行业协会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铜板材料分会（CCLA）</w:t>
      </w:r>
      <w:r>
        <w:rPr>
          <w:rFonts w:ascii="宋体" w:hAnsi="宋体" w:cs="宋体" w:hint="eastAsia"/>
        </w:rPr>
        <w:tab/>
      </w:r>
    </w:p>
    <w:p w:rsidR="005D5420" w:rsidRDefault="0010053B">
      <w:pPr>
        <w:spacing w:line="52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二．承办单位：</w:t>
      </w:r>
      <w:r>
        <w:rPr>
          <w:rFonts w:ascii="宋体" w:hAnsi="宋体" w:cs="宋体" w:hint="eastAsia"/>
        </w:rPr>
        <w:t>苏州巨峰新材料科技有限公司</w:t>
      </w:r>
    </w:p>
    <w:p w:rsidR="005D5420" w:rsidRDefault="0010053B">
      <w:pPr>
        <w:numPr>
          <w:ilvl w:val="0"/>
          <w:numId w:val="1"/>
        </w:numPr>
        <w:spacing w:line="52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赞助单位：（征集中）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苏州巨峰新材料科技有限公司        南亚新材料科技股份有限公司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山东圣泉新材料股份有限公司        浙江华正新材料股份有限公司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江苏联瑞新材料股份有限公司        诺德投资股份有限公司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广东同宇新材料有限公司            广东生益科技有限公司            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建</w:t>
      </w:r>
      <w:proofErr w:type="gramStart"/>
      <w:r>
        <w:rPr>
          <w:rFonts w:ascii="宋体" w:hAnsi="宋体" w:cs="宋体" w:hint="eastAsia"/>
        </w:rPr>
        <w:t>滔</w:t>
      </w:r>
      <w:proofErr w:type="gramEnd"/>
      <w:r>
        <w:rPr>
          <w:rFonts w:ascii="宋体" w:hAnsi="宋体" w:cs="宋体" w:hint="eastAsia"/>
        </w:rPr>
        <w:t xml:space="preserve">积层板控股有限公司            </w:t>
      </w:r>
      <w:proofErr w:type="gramStart"/>
      <w:r>
        <w:rPr>
          <w:rFonts w:ascii="宋体" w:hAnsi="宋体" w:cs="宋体" w:hint="eastAsia"/>
        </w:rPr>
        <w:t>成都科宜高分子</w:t>
      </w:r>
      <w:proofErr w:type="gramEnd"/>
      <w:r>
        <w:rPr>
          <w:rFonts w:ascii="宋体" w:hAnsi="宋体" w:cs="宋体" w:hint="eastAsia"/>
        </w:rPr>
        <w:t xml:space="preserve">科技有限公司      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南通图海机械有限公司              西安昱昌环境科技有限公司        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南通凯迪自动机械有限公司          江苏瀚高科技有限公司            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江苏东材新材料有限责任公司        安徽大松树脂有限公司             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 xml:space="preserve">美国微觉视检测技术公司            </w:t>
      </w:r>
      <w:r>
        <w:rPr>
          <w:rFonts w:ascii="宋体" w:hAnsi="宋体" w:cs="宋体"/>
        </w:rPr>
        <w:t>意大利热工机械集团工业处理公司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  <w:color w:val="000000"/>
        </w:rPr>
        <w:t xml:space="preserve"> 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德国申克博士测试设备有限公司      梅州市威利邦电子科技有限公司</w:t>
      </w:r>
    </w:p>
    <w:p w:rsidR="001011FB" w:rsidRPr="001011FB" w:rsidRDefault="001011FB" w:rsidP="001011FB">
      <w:pPr>
        <w:spacing w:line="520" w:lineRule="exact"/>
        <w:ind w:firstLineChars="200" w:firstLine="480"/>
        <w:rPr>
          <w:rFonts w:ascii="宋体" w:hAnsi="宋体" w:cs="宋体" w:hint="eastAsia"/>
          <w:color w:val="000000"/>
        </w:rPr>
      </w:pPr>
      <w:proofErr w:type="gramStart"/>
      <w:r w:rsidRPr="001011FB">
        <w:rPr>
          <w:rFonts w:ascii="宋体" w:hAnsi="宋体" w:cs="宋体" w:hint="eastAsia"/>
          <w:color w:val="000000"/>
        </w:rPr>
        <w:t>力得机械</w:t>
      </w:r>
      <w:proofErr w:type="gramEnd"/>
      <w:r w:rsidRPr="001011FB">
        <w:rPr>
          <w:rFonts w:ascii="宋体" w:hAnsi="宋体" w:cs="宋体" w:hint="eastAsia"/>
          <w:color w:val="000000"/>
        </w:rPr>
        <w:t>科技（东莞）有限公司</w:t>
      </w:r>
      <w:r>
        <w:rPr>
          <w:rFonts w:ascii="宋体" w:hAnsi="宋体" w:cs="宋体" w:hint="eastAsia"/>
          <w:color w:val="000000"/>
        </w:rPr>
        <w:t xml:space="preserve">      </w:t>
      </w:r>
      <w:r w:rsidRPr="001011FB">
        <w:rPr>
          <w:rFonts w:ascii="宋体" w:hAnsi="宋体" w:cs="宋体" w:hint="eastAsia"/>
          <w:color w:val="000000"/>
        </w:rPr>
        <w:t>陕西宝昱科技工业有限公司</w:t>
      </w:r>
    </w:p>
    <w:p w:rsidR="001011FB" w:rsidRDefault="001011FB" w:rsidP="001011FB">
      <w:pPr>
        <w:spacing w:line="520" w:lineRule="exact"/>
        <w:ind w:firstLineChars="200" w:firstLine="480"/>
        <w:rPr>
          <w:rFonts w:ascii="宋体" w:hAnsi="宋体" w:cs="宋体"/>
          <w:color w:val="000000"/>
        </w:rPr>
      </w:pPr>
      <w:r w:rsidRPr="001011FB">
        <w:rPr>
          <w:rFonts w:ascii="宋体" w:hAnsi="宋体" w:cs="宋体" w:hint="eastAsia"/>
          <w:color w:val="000000"/>
        </w:rPr>
        <w:t>理研磨削科技（无锡）有限公司</w:t>
      </w:r>
      <w:r>
        <w:rPr>
          <w:rFonts w:ascii="宋体" w:hAnsi="宋体" w:cs="宋体" w:hint="eastAsia"/>
          <w:color w:val="000000"/>
        </w:rPr>
        <w:t xml:space="preserve">      </w:t>
      </w:r>
      <w:bookmarkStart w:id="0" w:name="_GoBack"/>
      <w:bookmarkEnd w:id="0"/>
      <w:r w:rsidRPr="001011FB">
        <w:rPr>
          <w:rFonts w:ascii="宋体" w:hAnsi="宋体" w:cs="宋体" w:hint="eastAsia"/>
          <w:color w:val="000000"/>
        </w:rPr>
        <w:t>广州君亮模具科技有限公司</w:t>
      </w:r>
    </w:p>
    <w:p w:rsidR="005D5420" w:rsidRDefault="0010053B">
      <w:pPr>
        <w:spacing w:line="520" w:lineRule="exact"/>
        <w:rPr>
          <w:rFonts w:ascii="宋体" w:hAnsi="宋体" w:cs="宋体"/>
          <w:color w:val="000000"/>
        </w:rPr>
        <w:sectPr w:rsidR="005D5420">
          <w:headerReference w:type="default" r:id="rId8"/>
          <w:pgSz w:w="11906" w:h="16838"/>
          <w:pgMar w:top="1418" w:right="1134" w:bottom="907" w:left="1588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</w:rPr>
        <w:t xml:space="preserve"> </w:t>
      </w:r>
    </w:p>
    <w:p w:rsidR="005D5420" w:rsidRDefault="0010053B">
      <w:pPr>
        <w:spacing w:line="52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lastRenderedPageBreak/>
        <w:t>四．会议日期：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2020年7月3日至5日（3日全天报到，4日会议，5日疏散。）</w:t>
      </w:r>
    </w:p>
    <w:p w:rsidR="005D5420" w:rsidRDefault="0010053B">
      <w:pPr>
        <w:spacing w:line="52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五．会议地址</w:t>
      </w:r>
      <w:r>
        <w:rPr>
          <w:rFonts w:ascii="宋体" w:hAnsi="宋体" w:cs="宋体" w:hint="eastAsia"/>
        </w:rPr>
        <w:t>：</w:t>
      </w:r>
    </w:p>
    <w:p w:rsidR="005D5420" w:rsidRDefault="0010053B">
      <w:pPr>
        <w:spacing w:line="520" w:lineRule="exact"/>
        <w:ind w:firstLineChars="200" w:firstLine="480"/>
        <w:rPr>
          <w:rFonts w:ascii="宋体" w:hAnsi="宋体" w:cs="宋体"/>
        </w:rPr>
      </w:pPr>
      <w:bookmarkStart w:id="1" w:name="OLE_LINK1"/>
      <w:r>
        <w:rPr>
          <w:rFonts w:ascii="宋体" w:hAnsi="宋体" w:cs="宋体" w:hint="eastAsia"/>
        </w:rPr>
        <w:t>苏州吴江宾馆</w:t>
      </w:r>
      <w:bookmarkEnd w:id="1"/>
      <w:r>
        <w:rPr>
          <w:rFonts w:ascii="宋体" w:hAnsi="宋体" w:cs="宋体" w:hint="eastAsia"/>
        </w:rPr>
        <w:t>（苏州市吴江区松陵</w:t>
      </w:r>
      <w:proofErr w:type="gramStart"/>
      <w:r>
        <w:rPr>
          <w:rFonts w:ascii="宋体" w:hAnsi="宋体" w:cs="宋体" w:hint="eastAsia"/>
        </w:rPr>
        <w:t>镇鲈乡南路</w:t>
      </w:r>
      <w:proofErr w:type="gramEnd"/>
      <w:r>
        <w:rPr>
          <w:rFonts w:ascii="宋体" w:hAnsi="宋体" w:cs="宋体" w:hint="eastAsia"/>
        </w:rPr>
        <w:t>2155号） 电话：0512-63420888</w:t>
      </w:r>
    </w:p>
    <w:p w:rsidR="005D5420" w:rsidRDefault="0010053B">
      <w:pPr>
        <w:spacing w:line="520" w:lineRule="exact"/>
        <w:jc w:val="both"/>
        <w:rPr>
          <w:b/>
        </w:rPr>
      </w:pPr>
      <w:r>
        <w:rPr>
          <w:rFonts w:ascii="宋体" w:hAnsi="宋体" w:hint="eastAsia"/>
          <w:b/>
        </w:rPr>
        <w:t>六.会议日程（附后）</w:t>
      </w:r>
      <w:r>
        <w:rPr>
          <w:rFonts w:hint="eastAsia"/>
          <w:b/>
        </w:rPr>
        <w:t xml:space="preserve"> </w:t>
      </w:r>
    </w:p>
    <w:p w:rsidR="005D5420" w:rsidRDefault="0010053B">
      <w:pPr>
        <w:spacing w:line="520" w:lineRule="exact"/>
        <w:jc w:val="both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七.会议费用 </w:t>
      </w:r>
    </w:p>
    <w:p w:rsidR="005D5420" w:rsidRDefault="0010053B">
      <w:pPr>
        <w:spacing w:line="520" w:lineRule="exact"/>
        <w:ind w:firstLineChars="200" w:firstLine="456"/>
        <w:jc w:val="both"/>
      </w:pPr>
      <w:r>
        <w:rPr>
          <w:rFonts w:hint="eastAsia"/>
          <w:spacing w:val="-6"/>
        </w:rPr>
        <w:t>费用包括：会务费、资料费、餐饮费等。会员单位代表：已交会员</w:t>
      </w:r>
      <w:proofErr w:type="gramStart"/>
      <w:r>
        <w:rPr>
          <w:rFonts w:hint="eastAsia"/>
          <w:spacing w:val="-6"/>
        </w:rPr>
        <w:t>费单位</w:t>
      </w:r>
      <w:proofErr w:type="gramEnd"/>
      <w:r>
        <w:rPr>
          <w:rFonts w:hint="eastAsia"/>
          <w:spacing w:val="-6"/>
        </w:rPr>
        <w:t>为</w:t>
      </w:r>
      <w:r>
        <w:rPr>
          <w:rFonts w:ascii="宋体" w:hAnsi="宋体" w:cs="宋体" w:hint="eastAsia"/>
          <w:spacing w:val="-6"/>
        </w:rPr>
        <w:t>1500</w:t>
      </w:r>
      <w:r>
        <w:rPr>
          <w:rFonts w:hint="eastAsia"/>
          <w:spacing w:val="-6"/>
        </w:rPr>
        <w:t>元</w:t>
      </w:r>
      <w:r>
        <w:rPr>
          <w:rFonts w:hint="eastAsia"/>
          <w:spacing w:val="-6"/>
        </w:rPr>
        <w:t>/</w:t>
      </w:r>
      <w:r>
        <w:rPr>
          <w:rFonts w:hint="eastAsia"/>
          <w:spacing w:val="-4"/>
        </w:rPr>
        <w:t>人；未交会员费单位、</w:t>
      </w:r>
      <w:r>
        <w:rPr>
          <w:rFonts w:hint="eastAsia"/>
        </w:rPr>
        <w:t>非会员单位代表为</w:t>
      </w:r>
      <w:r>
        <w:rPr>
          <w:rFonts w:ascii="宋体" w:hAnsi="宋体" w:cs="宋体" w:hint="eastAsia"/>
          <w:spacing w:val="-4"/>
        </w:rPr>
        <w:t>1800</w:t>
      </w:r>
      <w:r>
        <w:rPr>
          <w:rFonts w:hint="eastAsia"/>
          <w:spacing w:val="-4"/>
        </w:rPr>
        <w:t>元</w:t>
      </w:r>
      <w:r>
        <w:rPr>
          <w:rFonts w:hint="eastAsia"/>
          <w:spacing w:val="-4"/>
        </w:rPr>
        <w:t>/</w:t>
      </w:r>
      <w:r>
        <w:rPr>
          <w:rFonts w:hint="eastAsia"/>
          <w:spacing w:val="-4"/>
        </w:rPr>
        <w:t>人</w:t>
      </w:r>
      <w:r>
        <w:rPr>
          <w:rFonts w:hint="eastAsia"/>
        </w:rPr>
        <w:t>。</w:t>
      </w:r>
    </w:p>
    <w:p w:rsidR="005D5420" w:rsidRDefault="0010053B">
      <w:pPr>
        <w:spacing w:line="520" w:lineRule="exact"/>
        <w:ind w:firstLineChars="200" w:firstLine="480"/>
        <w:jc w:val="both"/>
        <w:rPr>
          <w:rFonts w:ascii="宋体" w:hAnsi="宋体"/>
        </w:rPr>
      </w:pPr>
      <w:r>
        <w:rPr>
          <w:rFonts w:hint="eastAsia"/>
        </w:rPr>
        <w:t>参会代表可提前将会务费用汇至协会账户，如参会人员有变动，可随后退费或报到现场补交。住宿：</w:t>
      </w:r>
      <w:r>
        <w:rPr>
          <w:rFonts w:ascii="宋体" w:hAnsi="宋体" w:hint="eastAsia"/>
        </w:rPr>
        <w:t>参会代表</w:t>
      </w:r>
      <w:r>
        <w:rPr>
          <w:rFonts w:hint="eastAsia"/>
        </w:rPr>
        <w:t>按会议优惠价提前</w:t>
      </w:r>
      <w:r>
        <w:rPr>
          <w:rFonts w:ascii="宋体" w:hAnsi="宋体" w:hint="eastAsia"/>
        </w:rPr>
        <w:t>自行与酒店联系预定房间。标间：468元/晚/间（含双早），单间：518元/晚/间（含双早），费用自理。</w:t>
      </w:r>
    </w:p>
    <w:p w:rsidR="005D5420" w:rsidRDefault="0010053B">
      <w:pPr>
        <w:spacing w:line="520" w:lineRule="exact"/>
        <w:ind w:firstLineChars="200" w:firstLine="480"/>
        <w:jc w:val="both"/>
        <w:rPr>
          <w:rFonts w:ascii="宋体" w:hAnsi="宋体"/>
          <w:b/>
        </w:rPr>
      </w:pPr>
      <w:r>
        <w:rPr>
          <w:rFonts w:ascii="宋体" w:hAnsi="宋体" w:hint="eastAsia"/>
        </w:rPr>
        <w:t>预定住宿联系人：胡洪国 18901550308</w:t>
      </w:r>
    </w:p>
    <w:p w:rsidR="005D5420" w:rsidRDefault="0010053B">
      <w:pPr>
        <w:spacing w:line="520" w:lineRule="exact"/>
        <w:ind w:firstLineChars="200" w:firstLine="466"/>
        <w:jc w:val="both"/>
        <w:rPr>
          <w:rFonts w:ascii="宋体" w:hAnsi="宋体" w:cs="宋体"/>
          <w:spacing w:val="-4"/>
        </w:rPr>
      </w:pPr>
      <w:r>
        <w:rPr>
          <w:rFonts w:ascii="宋体" w:hAnsi="宋体" w:cs="宋体" w:hint="eastAsia"/>
          <w:b/>
          <w:bCs/>
          <w:spacing w:val="-4"/>
        </w:rPr>
        <w:t>参会代表预先付款方式</w:t>
      </w:r>
      <w:r>
        <w:rPr>
          <w:rFonts w:ascii="宋体" w:hAnsi="宋体" w:cs="宋体" w:hint="eastAsia"/>
          <w:spacing w:val="-4"/>
        </w:rPr>
        <w:t>：</w:t>
      </w:r>
    </w:p>
    <w:p w:rsidR="005D5420" w:rsidRDefault="0010053B">
      <w:pPr>
        <w:spacing w:line="520" w:lineRule="exact"/>
        <w:ind w:firstLineChars="200" w:firstLine="464"/>
        <w:jc w:val="both"/>
        <w:rPr>
          <w:rFonts w:ascii="宋体" w:hAnsi="宋体" w:cs="宋体"/>
          <w:spacing w:val="-4"/>
        </w:rPr>
      </w:pPr>
      <w:proofErr w:type="gramStart"/>
      <w:r>
        <w:rPr>
          <w:rFonts w:ascii="宋体" w:hAnsi="宋体" w:cs="宋体" w:hint="eastAsia"/>
          <w:spacing w:val="-4"/>
        </w:rPr>
        <w:t>帐户</w:t>
      </w:r>
      <w:proofErr w:type="gramEnd"/>
      <w:r>
        <w:rPr>
          <w:rFonts w:ascii="宋体" w:hAnsi="宋体" w:cs="宋体" w:hint="eastAsia"/>
          <w:spacing w:val="-4"/>
        </w:rPr>
        <w:t>:中国电子材料行业协会</w:t>
      </w:r>
    </w:p>
    <w:p w:rsidR="005D5420" w:rsidRDefault="0010053B">
      <w:pPr>
        <w:spacing w:line="520" w:lineRule="exact"/>
        <w:ind w:firstLineChars="200" w:firstLine="464"/>
        <w:jc w:val="both"/>
        <w:rPr>
          <w:rFonts w:ascii="宋体" w:hAnsi="宋体" w:cs="宋体"/>
          <w:spacing w:val="-4"/>
        </w:rPr>
      </w:pPr>
      <w:r>
        <w:rPr>
          <w:rFonts w:ascii="宋体" w:hAnsi="宋体" w:cs="宋体" w:hint="eastAsia"/>
          <w:spacing w:val="-4"/>
        </w:rPr>
        <w:t>开户银行:工行北京香河园支行</w:t>
      </w:r>
    </w:p>
    <w:p w:rsidR="005D5420" w:rsidRDefault="0010053B">
      <w:pPr>
        <w:spacing w:line="520" w:lineRule="exact"/>
        <w:ind w:firstLineChars="200" w:firstLine="464"/>
        <w:jc w:val="both"/>
        <w:rPr>
          <w:rFonts w:ascii="宋体" w:hAnsi="宋体" w:cs="宋体"/>
          <w:spacing w:val="-4"/>
        </w:rPr>
      </w:pPr>
      <w:r>
        <w:rPr>
          <w:rFonts w:ascii="宋体" w:hAnsi="宋体" w:cs="宋体" w:hint="eastAsia"/>
          <w:spacing w:val="-4"/>
        </w:rPr>
        <w:lastRenderedPageBreak/>
        <w:t xml:space="preserve">账 号: 0200 0191 0900 0125 724      </w:t>
      </w:r>
    </w:p>
    <w:p w:rsidR="005D5420" w:rsidRDefault="0010053B">
      <w:pPr>
        <w:spacing w:line="520" w:lineRule="exact"/>
        <w:ind w:firstLineChars="200" w:firstLine="464"/>
        <w:jc w:val="both"/>
        <w:rPr>
          <w:rFonts w:ascii="宋体" w:hAnsi="宋体" w:cs="宋体"/>
          <w:spacing w:val="-4"/>
        </w:rPr>
      </w:pPr>
      <w:r>
        <w:rPr>
          <w:rFonts w:ascii="宋体" w:hAnsi="宋体" w:cs="宋体" w:hint="eastAsia"/>
          <w:spacing w:val="-4"/>
        </w:rPr>
        <w:t>注：提前汇款请在汇款之日将开票信息同会议回执一起发给会务组，收到汇款后即可开票邮寄，汇款时请附言“覆铜板会议会务费”，以便区分；现场现金缴费的请将开票信息同会议回执一起提前发到会务组，以便会议报到时及时开票。</w:t>
      </w:r>
    </w:p>
    <w:p w:rsidR="005D5420" w:rsidRDefault="0010053B">
      <w:pPr>
        <w:spacing w:line="520" w:lineRule="exact"/>
        <w:rPr>
          <w:b/>
          <w:bCs/>
        </w:rPr>
      </w:pPr>
      <w:r>
        <w:rPr>
          <w:rFonts w:ascii="宋体" w:hAnsi="宋体" w:cs="宋体" w:hint="eastAsia"/>
          <w:b/>
          <w:bCs/>
        </w:rPr>
        <w:t>八.会议酒店</w:t>
      </w:r>
      <w:r>
        <w:rPr>
          <w:rFonts w:hint="eastAsia"/>
          <w:b/>
          <w:bCs/>
        </w:rPr>
        <w:t>交通指南：</w:t>
      </w:r>
    </w:p>
    <w:p w:rsidR="005D5420" w:rsidRDefault="0010053B">
      <w:pPr>
        <w:widowControl w:val="0"/>
        <w:spacing w:line="520" w:lineRule="exact"/>
        <w:ind w:firstLineChars="200" w:firstLine="482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机场：</w:t>
      </w:r>
      <w:r>
        <w:rPr>
          <w:rFonts w:ascii="宋体" w:hAnsi="宋体" w:cs="宋体" w:hint="eastAsia"/>
          <w:color w:val="333333"/>
        </w:rPr>
        <w:t>苏南硕</w:t>
      </w:r>
      <w:proofErr w:type="gramStart"/>
      <w:r>
        <w:rPr>
          <w:rFonts w:ascii="宋体" w:hAnsi="宋体" w:cs="宋体" w:hint="eastAsia"/>
          <w:color w:val="333333"/>
        </w:rPr>
        <w:t>放国际</w:t>
      </w:r>
      <w:proofErr w:type="gramEnd"/>
      <w:r>
        <w:rPr>
          <w:rFonts w:ascii="宋体" w:hAnsi="宋体" w:cs="宋体" w:hint="eastAsia"/>
          <w:color w:val="333333"/>
        </w:rPr>
        <w:t>机场，</w:t>
      </w:r>
      <w:r>
        <w:rPr>
          <w:rFonts w:ascii="宋体" w:hAnsi="宋体" w:cs="宋体" w:hint="eastAsia"/>
        </w:rPr>
        <w:t>距离酒店约55公里。上海虹桥机场距离酒店约80公里。</w:t>
      </w:r>
    </w:p>
    <w:p w:rsidR="005D5420" w:rsidRDefault="00DA45DA">
      <w:pPr>
        <w:widowControl w:val="0"/>
        <w:spacing w:line="520" w:lineRule="exact"/>
        <w:ind w:firstLineChars="200" w:firstLine="480"/>
        <w:jc w:val="both"/>
        <w:rPr>
          <w:rFonts w:ascii="宋体" w:hAnsi="宋体" w:cs="宋体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197485</wp:posOffset>
                </wp:positionV>
                <wp:extent cx="198755" cy="635"/>
                <wp:effectExtent l="10795" t="83185" r="28575" b="78105"/>
                <wp:wrapNone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5pt,15.55pt" to="32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" strokeweight="1.5pt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204470</wp:posOffset>
                </wp:positionV>
                <wp:extent cx="198755" cy="635"/>
                <wp:effectExtent l="15240" t="80645" r="24130" b="80645"/>
                <wp:wrapNone/>
                <wp:docPr id="1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6.1pt" to="142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" strokeweight="1.5pt">
                <v:stroke endarrow="open"/>
              </v:line>
            </w:pict>
          </mc:Fallback>
        </mc:AlternateContent>
      </w:r>
      <w:r w:rsidR="0010053B">
        <w:rPr>
          <w:rFonts w:ascii="宋体" w:hAnsi="宋体" w:cs="宋体" w:hint="eastAsia"/>
          <w:b/>
          <w:bCs/>
        </w:rPr>
        <w:t>高铁：</w:t>
      </w:r>
      <w:r w:rsidR="0010053B">
        <w:rPr>
          <w:rFonts w:ascii="宋体" w:hAnsi="宋体" w:cs="宋体" w:hint="eastAsia"/>
          <w:color w:val="333333"/>
        </w:rPr>
        <w:t>苏州火车站    乘坐地铁4号线至江兴</w:t>
      </w:r>
      <w:proofErr w:type="gramStart"/>
      <w:r w:rsidR="0010053B">
        <w:rPr>
          <w:rFonts w:ascii="宋体" w:hAnsi="宋体" w:cs="宋体" w:hint="eastAsia"/>
          <w:color w:val="333333"/>
        </w:rPr>
        <w:t>西路站</w:t>
      </w:r>
      <w:proofErr w:type="gramEnd"/>
      <w:r w:rsidR="0010053B">
        <w:rPr>
          <w:rFonts w:ascii="宋体" w:hAnsi="宋体" w:cs="宋体" w:hint="eastAsia"/>
          <w:color w:val="333333"/>
        </w:rPr>
        <w:t xml:space="preserve">    乘坐出租车（起步价）至苏州吴江宾馆。</w:t>
      </w:r>
    </w:p>
    <w:p w:rsidR="005D5420" w:rsidRDefault="0010053B">
      <w:pPr>
        <w:widowControl w:val="0"/>
        <w:spacing w:line="520" w:lineRule="exact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九.其他事项</w:t>
      </w:r>
    </w:p>
    <w:p w:rsidR="005D5420" w:rsidRDefault="0010053B">
      <w:pPr>
        <w:widowControl w:val="0"/>
        <w:spacing w:line="520" w:lineRule="exact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敬请所有参会代表务必将回执在6月28日前发回秘书处。</w:t>
      </w:r>
    </w:p>
    <w:p w:rsidR="005D5420" w:rsidRDefault="0010053B">
      <w:pPr>
        <w:widowControl w:val="0"/>
        <w:spacing w:line="360" w:lineRule="auto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 xml:space="preserve">十.联系方式 </w:t>
      </w:r>
    </w:p>
    <w:p w:rsidR="005D5420" w:rsidRDefault="0010053B">
      <w:pPr>
        <w:widowControl w:val="0"/>
        <w:spacing w:line="360" w:lineRule="auto"/>
        <w:ind w:firstLineChars="200" w:firstLine="482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CCLA秘书处联系方式</w:t>
      </w:r>
    </w:p>
    <w:p w:rsidR="005D5420" w:rsidRDefault="0010053B">
      <w:pPr>
        <w:widowControl w:val="0"/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联 系 人：王晓艳 13609146084      15667246308（协会微信）</w:t>
      </w:r>
    </w:p>
    <w:p w:rsidR="005D5420" w:rsidRDefault="0010053B">
      <w:pPr>
        <w:widowControl w:val="0"/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联系电话：029-33335234   </w:t>
      </w:r>
      <w:r>
        <w:rPr>
          <w:rFonts w:ascii="宋体" w:hAnsi="宋体" w:cs="宋体" w:hint="eastAsia"/>
          <w:color w:val="0000FF"/>
        </w:rPr>
        <w:t xml:space="preserve"> </w:t>
      </w:r>
    </w:p>
    <w:p w:rsidR="005D5420" w:rsidRDefault="0010053B">
      <w:pPr>
        <w:widowControl w:val="0"/>
        <w:spacing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电子邮箱：</w:t>
      </w:r>
      <w:hyperlink r:id="rId9" w:history="1">
        <w:r>
          <w:rPr>
            <w:rFonts w:ascii="宋体" w:hAnsi="宋体" w:cs="宋体" w:hint="eastAsia"/>
          </w:rPr>
          <w:t>ccla33335234@163.com</w:t>
        </w:r>
      </w:hyperlink>
    </w:p>
    <w:p w:rsidR="005D5420" w:rsidRDefault="0010053B">
      <w:pPr>
        <w:widowControl w:val="0"/>
        <w:spacing w:line="360" w:lineRule="auto"/>
        <w:ind w:firstLineChars="200" w:firstLine="482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承办单位联系方式：</w:t>
      </w:r>
    </w:p>
    <w:p w:rsidR="005D5420" w:rsidRDefault="0010053B">
      <w:pPr>
        <w:spacing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苏州巨峰新材料科技有限公司</w:t>
      </w:r>
    </w:p>
    <w:p w:rsidR="005D5420" w:rsidRDefault="0010053B">
      <w:pPr>
        <w:tabs>
          <w:tab w:val="left" w:pos="360"/>
          <w:tab w:val="left" w:pos="1440"/>
        </w:tabs>
        <w:spacing w:line="360" w:lineRule="auto"/>
        <w:ind w:firstLineChars="200" w:firstLine="480"/>
        <w:rPr>
          <w:rFonts w:ascii="宋体" w:hAnsi="宋体"/>
          <w:bCs/>
        </w:rPr>
      </w:pPr>
      <w:r>
        <w:rPr>
          <w:rFonts w:ascii="宋体" w:hAnsi="宋体" w:cs="宋体" w:hint="eastAsia"/>
        </w:rPr>
        <w:t>会务负责人：</w:t>
      </w:r>
      <w:r>
        <w:rPr>
          <w:rFonts w:ascii="宋体" w:hAnsi="宋体" w:hint="eastAsia"/>
          <w:bCs/>
        </w:rPr>
        <w:t xml:space="preserve"> 吴向荣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Cs/>
        </w:rPr>
        <w:t>18912790479</w:t>
      </w:r>
    </w:p>
    <w:p w:rsidR="005D5420" w:rsidRDefault="00DA45DA">
      <w:pPr>
        <w:widowControl w:val="0"/>
        <w:spacing w:line="360" w:lineRule="auto"/>
        <w:ind w:firstLineChars="200" w:firstLine="480"/>
        <w:jc w:val="both"/>
        <w:rPr>
          <w:rFonts w:ascii="宋体" w:hAnsi="宋体" w:cs="宋体"/>
          <w:bCs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16510</wp:posOffset>
            </wp:positionV>
            <wp:extent cx="1337310" cy="1344295"/>
            <wp:effectExtent l="0" t="0" r="0" b="8255"/>
            <wp:wrapNone/>
            <wp:docPr id="7" name="图片 2" descr="协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协会印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3B">
        <w:rPr>
          <w:rFonts w:ascii="宋体" w:hAnsi="宋体" w:cs="宋体" w:hint="eastAsia"/>
          <w:bCs/>
        </w:rPr>
        <w:t xml:space="preserve">会务联系人： </w:t>
      </w:r>
      <w:r w:rsidR="0010053B">
        <w:rPr>
          <w:rFonts w:ascii="宋体" w:hAnsi="宋体" w:hint="eastAsia"/>
          <w:bCs/>
        </w:rPr>
        <w:t>彭红丹   18906255896</w:t>
      </w:r>
    </w:p>
    <w:p w:rsidR="005D5420" w:rsidRDefault="005D5420">
      <w:pPr>
        <w:widowControl w:val="0"/>
        <w:spacing w:line="520" w:lineRule="exact"/>
        <w:ind w:firstLineChars="1200" w:firstLine="2880"/>
        <w:jc w:val="both"/>
        <w:rPr>
          <w:rFonts w:ascii="宋体" w:hAnsi="宋体" w:cs="宋体"/>
        </w:rPr>
      </w:pPr>
    </w:p>
    <w:p w:rsidR="005D5420" w:rsidRDefault="0010053B">
      <w:pPr>
        <w:widowControl w:val="0"/>
        <w:spacing w:line="520" w:lineRule="exact"/>
        <w:ind w:firstLineChars="1700" w:firstLine="40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中国电子材料行业协会</w:t>
      </w:r>
      <w:proofErr w:type="gramStart"/>
      <w:r>
        <w:rPr>
          <w:rFonts w:ascii="宋体" w:hAnsi="宋体" w:cs="宋体" w:hint="eastAsia"/>
        </w:rPr>
        <w:t>覆</w:t>
      </w:r>
      <w:proofErr w:type="gramEnd"/>
      <w:r>
        <w:rPr>
          <w:rFonts w:ascii="宋体" w:hAnsi="宋体" w:cs="宋体" w:hint="eastAsia"/>
        </w:rPr>
        <w:t>铜板材料分会</w:t>
      </w:r>
    </w:p>
    <w:p w:rsidR="005D5420" w:rsidRDefault="0010053B">
      <w:pPr>
        <w:widowControl w:val="0"/>
        <w:spacing w:line="520" w:lineRule="exact"/>
        <w:ind w:firstLineChars="2400" w:firstLine="576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2020年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月25日</w:t>
      </w:r>
    </w:p>
    <w:p w:rsidR="005D5420" w:rsidRDefault="005D5420">
      <w:pPr>
        <w:spacing w:before="240" w:line="500" w:lineRule="exact"/>
        <w:jc w:val="both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5D5420">
      <w:pPr>
        <w:spacing w:before="240" w:line="500" w:lineRule="exact"/>
        <w:jc w:val="center"/>
        <w:rPr>
          <w:b/>
          <w:sz w:val="36"/>
          <w:szCs w:val="36"/>
        </w:rPr>
      </w:pPr>
    </w:p>
    <w:p w:rsidR="005D5420" w:rsidRDefault="0010053B">
      <w:pPr>
        <w:spacing w:before="240" w:line="500" w:lineRule="exact"/>
        <w:jc w:val="center"/>
        <w:rPr>
          <w:rFonts w:ascii="方正小标宋简体" w:eastAsia="方正小标宋简体"/>
          <w:b/>
          <w:spacing w:val="80"/>
          <w:sz w:val="36"/>
          <w:szCs w:val="36"/>
        </w:rPr>
      </w:pPr>
      <w:r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/>
          <w:spacing w:val="80"/>
          <w:sz w:val="36"/>
          <w:szCs w:val="36"/>
        </w:rPr>
        <w:t>回执</w:t>
      </w:r>
    </w:p>
    <w:tbl>
      <w:tblPr>
        <w:tblW w:w="10519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713"/>
        <w:gridCol w:w="1528"/>
        <w:gridCol w:w="1800"/>
        <w:gridCol w:w="2040"/>
        <w:gridCol w:w="3532"/>
      </w:tblGrid>
      <w:tr w:rsidR="005D5420">
        <w:trPr>
          <w:trHeight w:hRule="exact" w:val="666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5D5420">
        <w:trPr>
          <w:trHeight w:hRule="exact" w:val="709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代表姓名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手 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 话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E-mail</w:t>
            </w:r>
          </w:p>
        </w:tc>
      </w:tr>
      <w:tr w:rsidR="005D5420">
        <w:trPr>
          <w:trHeight w:hRule="exact" w:val="4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D5420">
        <w:trPr>
          <w:trHeight w:hRule="exact" w:val="4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D5420">
        <w:trPr>
          <w:trHeight w:val="453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5D54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D5420">
        <w:trPr>
          <w:trHeight w:hRule="exact" w:val="673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ascii="宋体" w:hAnsi="宋体" w:hint="eastAsia"/>
                <w:spacing w:val="-8"/>
                <w:sz w:val="21"/>
                <w:szCs w:val="21"/>
              </w:rPr>
              <w:t>是否在</w:t>
            </w:r>
            <w:r>
              <w:rPr>
                <w:rFonts w:ascii="宋体" w:hAnsi="宋体" w:cs="Arial" w:hint="eastAsia"/>
                <w:bCs/>
                <w:spacing w:val="-8"/>
                <w:sz w:val="21"/>
                <w:szCs w:val="21"/>
              </w:rPr>
              <w:t>“江苏吴江宾馆”</w:t>
            </w:r>
            <w:r>
              <w:rPr>
                <w:rFonts w:ascii="宋体" w:hAnsi="宋体" w:hint="eastAsia"/>
                <w:spacing w:val="-8"/>
                <w:sz w:val="21"/>
                <w:szCs w:val="21"/>
              </w:rPr>
              <w:t>住宿？是（ ）/否（ ），已于（ ）月（  ）日预订了单人房（  ）间  双人房（  ）间。</w:t>
            </w:r>
          </w:p>
        </w:tc>
      </w:tr>
      <w:tr w:rsidR="005D5420">
        <w:trPr>
          <w:trHeight w:hRule="exact" w:val="2037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spacing w:line="440" w:lineRule="exact"/>
              <w:rPr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 w:val="20"/>
                <w:szCs w:val="16"/>
              </w:rPr>
              <w:t>开</w:t>
            </w:r>
            <w:r>
              <w:rPr>
                <w:rFonts w:ascii="宋体" w:hAnsi="宋体" w:cs="宋体" w:hint="eastAsia"/>
                <w:b/>
                <w:bCs/>
                <w:w w:val="90"/>
                <w:sz w:val="21"/>
                <w:szCs w:val="21"/>
              </w:rPr>
              <w:t>票信息：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  <w:r>
              <w:rPr>
                <w:rFonts w:hint="eastAsia"/>
                <w:b/>
                <w:sz w:val="21"/>
                <w:szCs w:val="21"/>
              </w:rPr>
              <w:t xml:space="preserve">        </w:t>
            </w:r>
            <w:r>
              <w:rPr>
                <w:rFonts w:hint="eastAsia"/>
                <w:b/>
                <w:sz w:val="21"/>
                <w:szCs w:val="21"/>
              </w:rPr>
              <w:t>称：</w:t>
            </w:r>
          </w:p>
          <w:p w:rsidR="005D5420" w:rsidRDefault="0010053B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 </w:t>
            </w:r>
            <w:r>
              <w:rPr>
                <w:rFonts w:hint="eastAsia"/>
                <w:b/>
                <w:sz w:val="21"/>
                <w:szCs w:val="21"/>
              </w:rPr>
              <w:t>纳税人识别号：</w:t>
            </w:r>
          </w:p>
          <w:p w:rsidR="005D5420" w:rsidRDefault="0010053B">
            <w:pPr>
              <w:spacing w:line="360" w:lineRule="auto"/>
              <w:ind w:firstLineChars="441" w:firstLine="93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址、电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话：</w:t>
            </w:r>
          </w:p>
          <w:p w:rsidR="005D5420" w:rsidRDefault="0010053B">
            <w:pPr>
              <w:spacing w:line="360" w:lineRule="auto"/>
              <w:ind w:firstLineChars="441" w:firstLine="930"/>
              <w:rPr>
                <w:b/>
                <w:sz w:val="20"/>
                <w:szCs w:val="16"/>
              </w:rPr>
            </w:pPr>
            <w:r>
              <w:rPr>
                <w:rFonts w:hint="eastAsia"/>
                <w:b/>
                <w:sz w:val="21"/>
                <w:szCs w:val="21"/>
              </w:rPr>
              <w:t>开户行及账号：</w:t>
            </w:r>
          </w:p>
        </w:tc>
      </w:tr>
      <w:tr w:rsidR="005D5420">
        <w:trPr>
          <w:trHeight w:hRule="exact" w:val="129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注意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20" w:rsidRDefault="0010053B">
            <w:pPr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1、因房源有限，需要在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“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江苏吴江宾馆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住宿的代表，务请尽快自行与酒店联系预订房间！联系时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请报覆铜板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行业协会，即可享受优惠价格。酒店预定房间联系人：胡洪国 18901550308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。</w:t>
            </w:r>
          </w:p>
          <w:p w:rsidR="005D5420" w:rsidRDefault="0010053B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2、请参会代表准确填写回执表各项信息，</w:t>
            </w:r>
            <w:hyperlink r:id="rId11" w:history="1">
              <w:r>
                <w:rPr>
                  <w:rStyle w:val="a3"/>
                  <w:rFonts w:ascii="宋体" w:hAnsi="宋体" w:hint="eastAsia"/>
                  <w:b/>
                  <w:color w:val="auto"/>
                  <w:sz w:val="18"/>
                  <w:szCs w:val="18"/>
                  <w:u w:val="none"/>
                </w:rPr>
                <w:t>将回执于6月28日前发至</w:t>
              </w:r>
            </w:hyperlink>
            <w:hyperlink r:id="rId12" w:history="1">
              <w:r>
                <w:rPr>
                  <w:rStyle w:val="a3"/>
                  <w:rFonts w:ascii="宋体" w:hAnsi="宋体" w:hint="eastAsia"/>
                  <w:b/>
                  <w:color w:val="auto"/>
                  <w:sz w:val="18"/>
                  <w:szCs w:val="18"/>
                  <w:u w:val="none"/>
                </w:rPr>
                <w:t>ccla33335234@163.com</w:t>
              </w:r>
            </w:hyperlink>
            <w:r>
              <w:rPr>
                <w:rFonts w:ascii="宋体" w:hAnsi="宋体" w:hint="eastAsia"/>
                <w:b/>
                <w:sz w:val="18"/>
                <w:szCs w:val="18"/>
              </w:rPr>
              <w:t>或15667246308（协会微信）</w:t>
            </w:r>
          </w:p>
        </w:tc>
      </w:tr>
    </w:tbl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5D5420">
      <w:pPr>
        <w:jc w:val="both"/>
        <w:rPr>
          <w:b/>
          <w:sz w:val="44"/>
          <w:szCs w:val="44"/>
        </w:rPr>
      </w:pPr>
    </w:p>
    <w:p w:rsidR="005D5420" w:rsidRDefault="005D5420">
      <w:pPr>
        <w:jc w:val="center"/>
        <w:rPr>
          <w:b/>
          <w:sz w:val="44"/>
          <w:szCs w:val="44"/>
        </w:rPr>
      </w:pPr>
    </w:p>
    <w:p w:rsidR="005D5420" w:rsidRDefault="001005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议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程</w:t>
      </w:r>
    </w:p>
    <w:tbl>
      <w:tblPr>
        <w:tblpPr w:leftFromText="180" w:rightFromText="180" w:vertAnchor="text" w:horzAnchor="margin" w:tblpX="-551" w:tblpY="58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292"/>
        <w:gridCol w:w="874"/>
      </w:tblGrid>
      <w:tr w:rsidR="005D5420">
        <w:trPr>
          <w:trHeight w:val="640"/>
        </w:trPr>
        <w:tc>
          <w:tcPr>
            <w:tcW w:w="1155" w:type="dxa"/>
            <w:vAlign w:val="center"/>
          </w:tcPr>
          <w:p w:rsidR="005D5420" w:rsidRDefault="0010053B"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时 间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报告地点、报告人及报告题目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主持人</w:t>
            </w:r>
          </w:p>
        </w:tc>
      </w:tr>
      <w:tr w:rsidR="005D5420">
        <w:trPr>
          <w:trHeight w:val="675"/>
        </w:trPr>
        <w:tc>
          <w:tcPr>
            <w:tcW w:w="1155" w:type="dxa"/>
            <w:vAlign w:val="center"/>
          </w:tcPr>
          <w:p w:rsidR="005D5420" w:rsidRDefault="0010053B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7月3日</w:t>
            </w:r>
          </w:p>
          <w:p w:rsidR="005D5420" w:rsidRDefault="0010053B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（全天）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参会代表在酒店大厅报到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王晓艳</w:t>
            </w:r>
          </w:p>
        </w:tc>
      </w:tr>
      <w:tr w:rsidR="005D5420">
        <w:trPr>
          <w:trHeight w:val="547"/>
        </w:trPr>
        <w:tc>
          <w:tcPr>
            <w:tcW w:w="1155" w:type="dxa"/>
            <w:vMerge w:val="restart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7月4日</w:t>
            </w:r>
          </w:p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8:30</w:t>
            </w:r>
          </w:p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</w:p>
          <w:p w:rsidR="005D5420" w:rsidRDefault="0010053B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12:00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一楼 《8号会议室》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李小兰</w:t>
            </w:r>
          </w:p>
        </w:tc>
      </w:tr>
      <w:tr w:rsidR="005D5420">
        <w:trPr>
          <w:trHeight w:val="382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主持人介绍参会领导及嘉宾</w:t>
            </w:r>
          </w:p>
        </w:tc>
        <w:tc>
          <w:tcPr>
            <w:tcW w:w="874" w:type="dxa"/>
            <w:vMerge w:val="restart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 东</w:t>
            </w:r>
          </w:p>
        </w:tc>
      </w:tr>
      <w:tr w:rsidR="005D5420">
        <w:trPr>
          <w:trHeight w:val="420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电材协副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理事长 覆铜板材料分会理事长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张 东      致开幕词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352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中共吴江区委、政府领导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                         致欢迎词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393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苏州巨峰新材料科技有限公司董事长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徐伟红          致欢迎词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376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广东生益科技股份有限公司董事长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刘述峰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        建立可控的供应链体系正当其时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356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广东省电路板行业协会秘书长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辛国胜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           PCB市场发展对基板材料的新需求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27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中兴通讯股份有限公司工艺研究部总工程师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刘 哲              </w:t>
            </w:r>
          </w:p>
          <w:p w:rsidR="005D5420" w:rsidRDefault="0010053B">
            <w:pPr>
              <w:ind w:firstLineChars="2100" w:firstLine="4427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5G新基建与PCB、基板材料现状及未来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57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苏州巨峰电气绝缘系统股份有限公司 技术副总经理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夏 宇</w:t>
            </w:r>
          </w:p>
          <w:p w:rsidR="005D5420" w:rsidRDefault="0010053B">
            <w:pPr>
              <w:ind w:firstLineChars="2000" w:firstLine="4216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覆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铜板原材料企业如何应对5G时代的挑战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FF"/>
                <w:sz w:val="21"/>
                <w:szCs w:val="21"/>
              </w:rPr>
              <w:t xml:space="preserve">    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693"/>
        </w:trPr>
        <w:tc>
          <w:tcPr>
            <w:tcW w:w="1155" w:type="dxa"/>
            <w:vAlign w:val="center"/>
          </w:tcPr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12:00</w:t>
            </w:r>
          </w:p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</w:p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13:30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b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午 餐   一楼《爱琴海西餐厅》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董榜旗</w:t>
            </w:r>
            <w:proofErr w:type="gramEnd"/>
          </w:p>
        </w:tc>
      </w:tr>
      <w:tr w:rsidR="005D5420">
        <w:trPr>
          <w:trHeight w:val="430"/>
        </w:trPr>
        <w:tc>
          <w:tcPr>
            <w:tcW w:w="1155" w:type="dxa"/>
            <w:vMerge w:val="restart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7月4日</w:t>
            </w:r>
          </w:p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13:30</w:t>
            </w:r>
          </w:p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</w:p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18:00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一楼 《8号会议室》</w:t>
            </w:r>
          </w:p>
        </w:tc>
        <w:tc>
          <w:tcPr>
            <w:tcW w:w="874" w:type="dxa"/>
            <w:vMerge w:val="restart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祝大同</w:t>
            </w:r>
          </w:p>
        </w:tc>
      </w:tr>
      <w:tr w:rsidR="005D5420">
        <w:trPr>
          <w:trHeight w:val="430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 xml:space="preserve">陕西宝昱科技工业有限公司总经理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 xml:space="preserve">钱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 xml:space="preserve">       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>覆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>铜板上胶废气治理现状及技术浅析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30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 xml:space="preserve">北京交通大学电气工程学院 副教授 博导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>田付强</w:t>
            </w: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 xml:space="preserve">          </w:t>
            </w:r>
          </w:p>
          <w:p w:rsidR="005D5420" w:rsidRDefault="0010053B">
            <w:pPr>
              <w:ind w:firstLineChars="1900" w:firstLine="4006"/>
              <w:rPr>
                <w:rFonts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shd w:val="clear" w:color="auto" w:fill="FFFFFF"/>
              </w:rPr>
              <w:t>高导热填料及其改性技术在覆铜板中的应用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65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电材协副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秘书长、电子铜箔材料分会秘书长 </w:t>
            </w: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冷大光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5D5420" w:rsidRDefault="0010053B">
            <w:pPr>
              <w:ind w:firstLineChars="1800" w:firstLine="379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2019年我国电子铜箔行业经营状况及未来展望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80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电材协副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秘书长、覆铜板材料分会秘书长  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雷正明 </w:t>
            </w:r>
          </w:p>
          <w:p w:rsidR="005D5420" w:rsidRDefault="0010053B">
            <w:pPr>
              <w:ind w:firstLineChars="1800" w:firstLine="379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2019年我国</w:t>
            </w: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覆</w:t>
            </w:r>
            <w:proofErr w:type="gramEnd"/>
            <w:r>
              <w:rPr>
                <w:rFonts w:ascii="宋体" w:hAnsi="宋体" w:cs="宋体" w:hint="eastAsia"/>
                <w:b/>
                <w:sz w:val="21"/>
                <w:szCs w:val="21"/>
              </w:rPr>
              <w:t>铜板行业经营情况调查与分析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452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中电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材协覆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铜板材料分会副秘书长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祝大同</w:t>
            </w:r>
          </w:p>
          <w:p w:rsidR="005D5420" w:rsidRDefault="0010053B">
            <w:pPr>
              <w:ind w:firstLineChars="1800" w:firstLine="379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lastRenderedPageBreak/>
              <w:t>高端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覆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铜板用三大关键原材料现况与性能需求</w:t>
            </w:r>
          </w:p>
        </w:tc>
        <w:tc>
          <w:tcPr>
            <w:tcW w:w="874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D5420">
        <w:trPr>
          <w:trHeight w:val="525"/>
        </w:trPr>
        <w:tc>
          <w:tcPr>
            <w:tcW w:w="1155" w:type="dxa"/>
            <w:vMerge/>
            <w:vAlign w:val="center"/>
          </w:tcPr>
          <w:p w:rsidR="005D5420" w:rsidRDefault="005D5420">
            <w:pPr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参观苏州巨峰新材料科技有限公司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吴向荣</w:t>
            </w:r>
          </w:p>
        </w:tc>
      </w:tr>
      <w:tr w:rsidR="005D5420">
        <w:trPr>
          <w:trHeight w:val="751"/>
        </w:trPr>
        <w:tc>
          <w:tcPr>
            <w:tcW w:w="1155" w:type="dxa"/>
            <w:vAlign w:val="center"/>
          </w:tcPr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18:30</w:t>
            </w:r>
          </w:p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</w:p>
          <w:p w:rsidR="005D5420" w:rsidRDefault="0010053B">
            <w:pPr>
              <w:spacing w:line="200" w:lineRule="exact"/>
              <w:jc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20:00</w:t>
            </w:r>
          </w:p>
        </w:tc>
        <w:tc>
          <w:tcPr>
            <w:tcW w:w="8292" w:type="dxa"/>
            <w:vAlign w:val="center"/>
          </w:tcPr>
          <w:p w:rsidR="005D5420" w:rsidRDefault="0010053B">
            <w:pPr>
              <w:rPr>
                <w:rFonts w:ascii="宋体" w:hAnsi="宋体" w:cs="宋体"/>
                <w:b/>
                <w:color w:val="0000FF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苏州巨峰新材料科技有限公司 招待晚宴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一楼《宴会厅D》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5D5420" w:rsidRDefault="0010053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吴向荣</w:t>
            </w:r>
          </w:p>
        </w:tc>
      </w:tr>
    </w:tbl>
    <w:p w:rsidR="005D5420" w:rsidRDefault="005D5420">
      <w:pPr>
        <w:tabs>
          <w:tab w:val="left" w:pos="360"/>
          <w:tab w:val="left" w:pos="1440"/>
        </w:tabs>
        <w:rPr>
          <w:b/>
        </w:rPr>
      </w:pPr>
    </w:p>
    <w:p w:rsidR="005D5420" w:rsidRDefault="0010053B">
      <w:pPr>
        <w:tabs>
          <w:tab w:val="left" w:pos="360"/>
          <w:tab w:val="left" w:pos="1440"/>
        </w:tabs>
        <w:spacing w:line="360" w:lineRule="auto"/>
        <w:rPr>
          <w:b/>
        </w:rPr>
      </w:pPr>
      <w:r>
        <w:rPr>
          <w:rFonts w:hint="eastAsia"/>
          <w:b/>
        </w:rPr>
        <w:t>承办单位：</w:t>
      </w:r>
      <w:r>
        <w:rPr>
          <w:rFonts w:ascii="宋体" w:hAnsi="宋体" w:cs="宋体" w:hint="eastAsia"/>
          <w:b/>
        </w:rPr>
        <w:t>苏州巨峰新材料科技有限公司</w:t>
      </w:r>
      <w:r>
        <w:rPr>
          <w:rFonts w:hint="eastAsia"/>
          <w:b/>
        </w:rPr>
        <w:t xml:space="preserve">   </w:t>
      </w:r>
    </w:p>
    <w:p w:rsidR="005D5420" w:rsidRDefault="0010053B">
      <w:pPr>
        <w:tabs>
          <w:tab w:val="left" w:pos="360"/>
          <w:tab w:val="left" w:pos="1440"/>
        </w:tabs>
        <w:spacing w:line="360" w:lineRule="auto"/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</w:rPr>
        <w:t>会务</w:t>
      </w:r>
      <w:r>
        <w:rPr>
          <w:rFonts w:ascii="宋体" w:hAnsi="宋体" w:hint="eastAsia"/>
          <w:b/>
        </w:rPr>
        <w:t xml:space="preserve">负责人： 吴向荣   18912790479       </w:t>
      </w:r>
      <w:r>
        <w:rPr>
          <w:rFonts w:ascii="宋体" w:hAnsi="宋体" w:cs="宋体" w:hint="eastAsia"/>
          <w:b/>
        </w:rPr>
        <w:t xml:space="preserve">会务联系人： </w:t>
      </w:r>
      <w:r>
        <w:rPr>
          <w:rFonts w:ascii="宋体" w:hAnsi="宋体" w:hint="eastAsia"/>
          <w:b/>
        </w:rPr>
        <w:t>彭红丹   18906255896</w:t>
      </w:r>
    </w:p>
    <w:p w:rsidR="005D5420" w:rsidRDefault="0010053B">
      <w:pPr>
        <w:tabs>
          <w:tab w:val="left" w:pos="360"/>
          <w:tab w:val="left" w:pos="1440"/>
        </w:tabs>
        <w:spacing w:line="360" w:lineRule="auto"/>
        <w:ind w:firstLineChars="2000" w:firstLine="4819"/>
        <w:rPr>
          <w:rFonts w:ascii="宋体" w:hAnsi="宋体"/>
          <w:b/>
          <w:color w:val="0000FF"/>
        </w:rPr>
      </w:pPr>
      <w:r>
        <w:rPr>
          <w:rFonts w:ascii="宋体" w:hAnsi="宋体" w:cs="宋体" w:hint="eastAsia"/>
          <w:b/>
        </w:rPr>
        <w:t xml:space="preserve"> </w:t>
      </w:r>
    </w:p>
    <w:p w:rsidR="0010053B" w:rsidRDefault="0010053B">
      <w:pPr>
        <w:jc w:val="both"/>
        <w:rPr>
          <w:b/>
          <w:sz w:val="44"/>
          <w:szCs w:val="44"/>
        </w:rPr>
      </w:pPr>
    </w:p>
    <w:sectPr w:rsidR="0010053B">
      <w:type w:val="continuous"/>
      <w:pgSz w:w="11906" w:h="16838"/>
      <w:pgMar w:top="1418" w:right="1134" w:bottom="90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7" w:rsidRDefault="000A24A7">
      <w:r>
        <w:separator/>
      </w:r>
    </w:p>
  </w:endnote>
  <w:endnote w:type="continuationSeparator" w:id="0">
    <w:p w:rsidR="000A24A7" w:rsidRDefault="000A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7" w:rsidRDefault="000A24A7">
      <w:r>
        <w:separator/>
      </w:r>
    </w:p>
  </w:footnote>
  <w:footnote w:type="continuationSeparator" w:id="0">
    <w:p w:rsidR="000A24A7" w:rsidRDefault="000A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20" w:rsidRDefault="005D542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739B"/>
    <w:multiLevelType w:val="singleLevel"/>
    <w:tmpl w:val="3637739B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E"/>
    <w:rsid w:val="00000465"/>
    <w:rsid w:val="00000C7A"/>
    <w:rsid w:val="00001D35"/>
    <w:rsid w:val="00050050"/>
    <w:rsid w:val="0005297D"/>
    <w:rsid w:val="00057249"/>
    <w:rsid w:val="000A24A7"/>
    <w:rsid w:val="000B20DD"/>
    <w:rsid w:val="000B2ACC"/>
    <w:rsid w:val="000C3392"/>
    <w:rsid w:val="000D45A6"/>
    <w:rsid w:val="0010053B"/>
    <w:rsid w:val="001011FB"/>
    <w:rsid w:val="00117A1B"/>
    <w:rsid w:val="00123082"/>
    <w:rsid w:val="001412A9"/>
    <w:rsid w:val="00142B01"/>
    <w:rsid w:val="001732CB"/>
    <w:rsid w:val="00177C2B"/>
    <w:rsid w:val="00185F87"/>
    <w:rsid w:val="001C3EF4"/>
    <w:rsid w:val="001D7954"/>
    <w:rsid w:val="001E000D"/>
    <w:rsid w:val="001E7C4E"/>
    <w:rsid w:val="001F39B2"/>
    <w:rsid w:val="00210F99"/>
    <w:rsid w:val="00224443"/>
    <w:rsid w:val="00225584"/>
    <w:rsid w:val="002441FC"/>
    <w:rsid w:val="002718AA"/>
    <w:rsid w:val="0027614C"/>
    <w:rsid w:val="00297C17"/>
    <w:rsid w:val="002A368F"/>
    <w:rsid w:val="002C79A9"/>
    <w:rsid w:val="002E3CD9"/>
    <w:rsid w:val="00303EE4"/>
    <w:rsid w:val="00311D4A"/>
    <w:rsid w:val="0034049E"/>
    <w:rsid w:val="00371890"/>
    <w:rsid w:val="00393326"/>
    <w:rsid w:val="003A473B"/>
    <w:rsid w:val="003D0226"/>
    <w:rsid w:val="003E3426"/>
    <w:rsid w:val="003E6A6A"/>
    <w:rsid w:val="003F4FE6"/>
    <w:rsid w:val="004049B6"/>
    <w:rsid w:val="00407F4D"/>
    <w:rsid w:val="004146FF"/>
    <w:rsid w:val="00420244"/>
    <w:rsid w:val="004460E1"/>
    <w:rsid w:val="00453A6A"/>
    <w:rsid w:val="00493002"/>
    <w:rsid w:val="004B0D29"/>
    <w:rsid w:val="004F6385"/>
    <w:rsid w:val="004F6FE8"/>
    <w:rsid w:val="004F72F4"/>
    <w:rsid w:val="00534E01"/>
    <w:rsid w:val="00546EE3"/>
    <w:rsid w:val="00555666"/>
    <w:rsid w:val="00574B03"/>
    <w:rsid w:val="00594833"/>
    <w:rsid w:val="005B600B"/>
    <w:rsid w:val="005C1B3A"/>
    <w:rsid w:val="005C1E5B"/>
    <w:rsid w:val="005D1FA3"/>
    <w:rsid w:val="005D5420"/>
    <w:rsid w:val="005E6CF4"/>
    <w:rsid w:val="00617FE1"/>
    <w:rsid w:val="00651AC7"/>
    <w:rsid w:val="00662BA1"/>
    <w:rsid w:val="0066309F"/>
    <w:rsid w:val="00663129"/>
    <w:rsid w:val="00674D75"/>
    <w:rsid w:val="00677C1F"/>
    <w:rsid w:val="006817BE"/>
    <w:rsid w:val="006C66C9"/>
    <w:rsid w:val="006D3FF5"/>
    <w:rsid w:val="007062A9"/>
    <w:rsid w:val="00711E50"/>
    <w:rsid w:val="00724733"/>
    <w:rsid w:val="007332FF"/>
    <w:rsid w:val="00734BCE"/>
    <w:rsid w:val="00737C14"/>
    <w:rsid w:val="007433BA"/>
    <w:rsid w:val="0075535B"/>
    <w:rsid w:val="007857AC"/>
    <w:rsid w:val="007A0C45"/>
    <w:rsid w:val="007B0DF7"/>
    <w:rsid w:val="007B2589"/>
    <w:rsid w:val="007B5452"/>
    <w:rsid w:val="007C0844"/>
    <w:rsid w:val="007C663B"/>
    <w:rsid w:val="007F0F70"/>
    <w:rsid w:val="00823D06"/>
    <w:rsid w:val="00826C6D"/>
    <w:rsid w:val="00827B92"/>
    <w:rsid w:val="00843959"/>
    <w:rsid w:val="008610F9"/>
    <w:rsid w:val="00883662"/>
    <w:rsid w:val="00886457"/>
    <w:rsid w:val="008B3006"/>
    <w:rsid w:val="008B5193"/>
    <w:rsid w:val="008D1598"/>
    <w:rsid w:val="008D2509"/>
    <w:rsid w:val="008D67EF"/>
    <w:rsid w:val="008E664E"/>
    <w:rsid w:val="00914DB6"/>
    <w:rsid w:val="0091562E"/>
    <w:rsid w:val="00937889"/>
    <w:rsid w:val="009460A2"/>
    <w:rsid w:val="009642E1"/>
    <w:rsid w:val="00976D09"/>
    <w:rsid w:val="00984827"/>
    <w:rsid w:val="009C4C30"/>
    <w:rsid w:val="009D7EAE"/>
    <w:rsid w:val="00A230C2"/>
    <w:rsid w:val="00A75F8B"/>
    <w:rsid w:val="00A95AF9"/>
    <w:rsid w:val="00AB7A71"/>
    <w:rsid w:val="00AD153C"/>
    <w:rsid w:val="00AD4520"/>
    <w:rsid w:val="00AE1B42"/>
    <w:rsid w:val="00B03409"/>
    <w:rsid w:val="00B17AF7"/>
    <w:rsid w:val="00B206B7"/>
    <w:rsid w:val="00B30513"/>
    <w:rsid w:val="00B532A5"/>
    <w:rsid w:val="00B754D3"/>
    <w:rsid w:val="00B81C1C"/>
    <w:rsid w:val="00B926E4"/>
    <w:rsid w:val="00BA4AA6"/>
    <w:rsid w:val="00BC48EC"/>
    <w:rsid w:val="00BD7AE2"/>
    <w:rsid w:val="00BE090B"/>
    <w:rsid w:val="00BF081E"/>
    <w:rsid w:val="00C07DE9"/>
    <w:rsid w:val="00C1225E"/>
    <w:rsid w:val="00C20618"/>
    <w:rsid w:val="00C22C25"/>
    <w:rsid w:val="00C3691A"/>
    <w:rsid w:val="00C414B8"/>
    <w:rsid w:val="00C519A4"/>
    <w:rsid w:val="00C56247"/>
    <w:rsid w:val="00C6044C"/>
    <w:rsid w:val="00C8151A"/>
    <w:rsid w:val="00C85664"/>
    <w:rsid w:val="00C85FB4"/>
    <w:rsid w:val="00C90832"/>
    <w:rsid w:val="00CA3EBE"/>
    <w:rsid w:val="00CB4425"/>
    <w:rsid w:val="00CB74BA"/>
    <w:rsid w:val="00CD6BC6"/>
    <w:rsid w:val="00CE317A"/>
    <w:rsid w:val="00D14AC0"/>
    <w:rsid w:val="00D15544"/>
    <w:rsid w:val="00D3767A"/>
    <w:rsid w:val="00D63862"/>
    <w:rsid w:val="00D73126"/>
    <w:rsid w:val="00D747F4"/>
    <w:rsid w:val="00D865CB"/>
    <w:rsid w:val="00DA45DA"/>
    <w:rsid w:val="00DA5113"/>
    <w:rsid w:val="00E01568"/>
    <w:rsid w:val="00E049B1"/>
    <w:rsid w:val="00E10DCB"/>
    <w:rsid w:val="00E15B74"/>
    <w:rsid w:val="00E25329"/>
    <w:rsid w:val="00E27307"/>
    <w:rsid w:val="00E41C3F"/>
    <w:rsid w:val="00E52441"/>
    <w:rsid w:val="00E53F42"/>
    <w:rsid w:val="00E6142A"/>
    <w:rsid w:val="00E66B0A"/>
    <w:rsid w:val="00E86386"/>
    <w:rsid w:val="00E97249"/>
    <w:rsid w:val="00EA0055"/>
    <w:rsid w:val="00EA6F97"/>
    <w:rsid w:val="00EB4EAF"/>
    <w:rsid w:val="00EB69F3"/>
    <w:rsid w:val="00F10627"/>
    <w:rsid w:val="00F17046"/>
    <w:rsid w:val="00F235D9"/>
    <w:rsid w:val="00F26E90"/>
    <w:rsid w:val="00F639C2"/>
    <w:rsid w:val="00F677C8"/>
    <w:rsid w:val="00F70119"/>
    <w:rsid w:val="00F70D23"/>
    <w:rsid w:val="00FA2237"/>
    <w:rsid w:val="00FA542E"/>
    <w:rsid w:val="00FB0100"/>
    <w:rsid w:val="00FC159C"/>
    <w:rsid w:val="00FD3144"/>
    <w:rsid w:val="01093FB1"/>
    <w:rsid w:val="012831ED"/>
    <w:rsid w:val="01352610"/>
    <w:rsid w:val="01664B20"/>
    <w:rsid w:val="016F689E"/>
    <w:rsid w:val="0177627A"/>
    <w:rsid w:val="01804D22"/>
    <w:rsid w:val="019861D8"/>
    <w:rsid w:val="01E93E92"/>
    <w:rsid w:val="020A0EF6"/>
    <w:rsid w:val="02175E5E"/>
    <w:rsid w:val="021F5790"/>
    <w:rsid w:val="0249724C"/>
    <w:rsid w:val="02565A07"/>
    <w:rsid w:val="027D2AB4"/>
    <w:rsid w:val="027D6529"/>
    <w:rsid w:val="028A7151"/>
    <w:rsid w:val="02CA63C1"/>
    <w:rsid w:val="02DB3369"/>
    <w:rsid w:val="02FB5A98"/>
    <w:rsid w:val="032C7E65"/>
    <w:rsid w:val="03355DC1"/>
    <w:rsid w:val="03373485"/>
    <w:rsid w:val="0358097E"/>
    <w:rsid w:val="035A129E"/>
    <w:rsid w:val="03673630"/>
    <w:rsid w:val="038D6F3A"/>
    <w:rsid w:val="03A760A8"/>
    <w:rsid w:val="03B6777E"/>
    <w:rsid w:val="03BD24F5"/>
    <w:rsid w:val="04253087"/>
    <w:rsid w:val="042D69B5"/>
    <w:rsid w:val="042F6FD4"/>
    <w:rsid w:val="04716733"/>
    <w:rsid w:val="04752995"/>
    <w:rsid w:val="04953732"/>
    <w:rsid w:val="04995562"/>
    <w:rsid w:val="04B20850"/>
    <w:rsid w:val="04B27CC0"/>
    <w:rsid w:val="04DE6B11"/>
    <w:rsid w:val="05121490"/>
    <w:rsid w:val="052D5210"/>
    <w:rsid w:val="0548622E"/>
    <w:rsid w:val="05575ED1"/>
    <w:rsid w:val="05697B60"/>
    <w:rsid w:val="05AC7CDC"/>
    <w:rsid w:val="05C26BB6"/>
    <w:rsid w:val="05C56E4D"/>
    <w:rsid w:val="05CC33E1"/>
    <w:rsid w:val="05D5340C"/>
    <w:rsid w:val="05FD6468"/>
    <w:rsid w:val="06267626"/>
    <w:rsid w:val="064D7498"/>
    <w:rsid w:val="0666598C"/>
    <w:rsid w:val="069A6073"/>
    <w:rsid w:val="06D54C7D"/>
    <w:rsid w:val="0700696C"/>
    <w:rsid w:val="072B633F"/>
    <w:rsid w:val="07550640"/>
    <w:rsid w:val="07670E91"/>
    <w:rsid w:val="07A80570"/>
    <w:rsid w:val="07B8608F"/>
    <w:rsid w:val="07B905FE"/>
    <w:rsid w:val="07EA707E"/>
    <w:rsid w:val="0804402F"/>
    <w:rsid w:val="081A1339"/>
    <w:rsid w:val="084C7A83"/>
    <w:rsid w:val="085C5E7C"/>
    <w:rsid w:val="08866584"/>
    <w:rsid w:val="089F0219"/>
    <w:rsid w:val="08B6358E"/>
    <w:rsid w:val="08E82E7B"/>
    <w:rsid w:val="09796AC3"/>
    <w:rsid w:val="09814AE3"/>
    <w:rsid w:val="09C476A6"/>
    <w:rsid w:val="09DB6778"/>
    <w:rsid w:val="09EF5AF6"/>
    <w:rsid w:val="09FD48DE"/>
    <w:rsid w:val="0A1810C6"/>
    <w:rsid w:val="0A1822CB"/>
    <w:rsid w:val="0A190F3D"/>
    <w:rsid w:val="0A626E34"/>
    <w:rsid w:val="0A662DED"/>
    <w:rsid w:val="0A7728E4"/>
    <w:rsid w:val="0A7F075B"/>
    <w:rsid w:val="0A893E7D"/>
    <w:rsid w:val="0A8E139D"/>
    <w:rsid w:val="0A957404"/>
    <w:rsid w:val="0A9E51D0"/>
    <w:rsid w:val="0AF113FD"/>
    <w:rsid w:val="0B0B0A01"/>
    <w:rsid w:val="0B2B0D43"/>
    <w:rsid w:val="0B482A0E"/>
    <w:rsid w:val="0B5D4A7E"/>
    <w:rsid w:val="0B5E1A98"/>
    <w:rsid w:val="0B6E5145"/>
    <w:rsid w:val="0C696754"/>
    <w:rsid w:val="0C9D2BD8"/>
    <w:rsid w:val="0CEB1709"/>
    <w:rsid w:val="0CF82D85"/>
    <w:rsid w:val="0D2427DF"/>
    <w:rsid w:val="0D254CE9"/>
    <w:rsid w:val="0D261B9C"/>
    <w:rsid w:val="0D2B710A"/>
    <w:rsid w:val="0D333828"/>
    <w:rsid w:val="0D6308E0"/>
    <w:rsid w:val="0D9E0682"/>
    <w:rsid w:val="0DB27784"/>
    <w:rsid w:val="0DCE03E5"/>
    <w:rsid w:val="0DD20103"/>
    <w:rsid w:val="0DD35A7B"/>
    <w:rsid w:val="0E020A57"/>
    <w:rsid w:val="0E224CBC"/>
    <w:rsid w:val="0E2B13FC"/>
    <w:rsid w:val="0E411694"/>
    <w:rsid w:val="0EBA493F"/>
    <w:rsid w:val="0EE02AE5"/>
    <w:rsid w:val="0EED2817"/>
    <w:rsid w:val="0F1F7488"/>
    <w:rsid w:val="0F31737D"/>
    <w:rsid w:val="0F4C5A0B"/>
    <w:rsid w:val="0F8128C4"/>
    <w:rsid w:val="0F8308AB"/>
    <w:rsid w:val="0FA73CF2"/>
    <w:rsid w:val="0FD2615B"/>
    <w:rsid w:val="10090176"/>
    <w:rsid w:val="10121749"/>
    <w:rsid w:val="101D0660"/>
    <w:rsid w:val="10666F3A"/>
    <w:rsid w:val="109E2B8E"/>
    <w:rsid w:val="10C6370A"/>
    <w:rsid w:val="10E461F8"/>
    <w:rsid w:val="10EB3F2D"/>
    <w:rsid w:val="10ED0BB4"/>
    <w:rsid w:val="111D6B46"/>
    <w:rsid w:val="11263B71"/>
    <w:rsid w:val="114447A3"/>
    <w:rsid w:val="114E75BC"/>
    <w:rsid w:val="115B7D85"/>
    <w:rsid w:val="11801D17"/>
    <w:rsid w:val="119B33A6"/>
    <w:rsid w:val="119C0BEC"/>
    <w:rsid w:val="11B04024"/>
    <w:rsid w:val="11F0678F"/>
    <w:rsid w:val="12210D43"/>
    <w:rsid w:val="123D4D5C"/>
    <w:rsid w:val="125F3BC6"/>
    <w:rsid w:val="129040C1"/>
    <w:rsid w:val="12913912"/>
    <w:rsid w:val="12BD77BF"/>
    <w:rsid w:val="12C67973"/>
    <w:rsid w:val="12D5594F"/>
    <w:rsid w:val="12E80E1C"/>
    <w:rsid w:val="131E7B3B"/>
    <w:rsid w:val="133704AF"/>
    <w:rsid w:val="135A378F"/>
    <w:rsid w:val="13650D62"/>
    <w:rsid w:val="13652DC4"/>
    <w:rsid w:val="139368CD"/>
    <w:rsid w:val="13991602"/>
    <w:rsid w:val="139E6AB0"/>
    <w:rsid w:val="13A67933"/>
    <w:rsid w:val="13FB3133"/>
    <w:rsid w:val="142E0A4A"/>
    <w:rsid w:val="14317D47"/>
    <w:rsid w:val="14733C0E"/>
    <w:rsid w:val="147C6D1B"/>
    <w:rsid w:val="14854668"/>
    <w:rsid w:val="1486606C"/>
    <w:rsid w:val="1490090B"/>
    <w:rsid w:val="149B34A4"/>
    <w:rsid w:val="14A52482"/>
    <w:rsid w:val="14AF5841"/>
    <w:rsid w:val="14E444FD"/>
    <w:rsid w:val="14EB6035"/>
    <w:rsid w:val="14FF3644"/>
    <w:rsid w:val="1506739C"/>
    <w:rsid w:val="15133B61"/>
    <w:rsid w:val="1556175E"/>
    <w:rsid w:val="15D27232"/>
    <w:rsid w:val="15DA71ED"/>
    <w:rsid w:val="162674D7"/>
    <w:rsid w:val="167C31CC"/>
    <w:rsid w:val="169D062C"/>
    <w:rsid w:val="16B90446"/>
    <w:rsid w:val="16D65716"/>
    <w:rsid w:val="17101926"/>
    <w:rsid w:val="172B392E"/>
    <w:rsid w:val="17427BAD"/>
    <w:rsid w:val="17963F21"/>
    <w:rsid w:val="17982931"/>
    <w:rsid w:val="17B73AB3"/>
    <w:rsid w:val="17EA5C81"/>
    <w:rsid w:val="183640E3"/>
    <w:rsid w:val="183B0687"/>
    <w:rsid w:val="184165F6"/>
    <w:rsid w:val="185A028C"/>
    <w:rsid w:val="18674BA2"/>
    <w:rsid w:val="18851C74"/>
    <w:rsid w:val="18943D35"/>
    <w:rsid w:val="18B475EB"/>
    <w:rsid w:val="19093387"/>
    <w:rsid w:val="191426C3"/>
    <w:rsid w:val="191670CD"/>
    <w:rsid w:val="19207A90"/>
    <w:rsid w:val="1948552D"/>
    <w:rsid w:val="19632A39"/>
    <w:rsid w:val="197F4969"/>
    <w:rsid w:val="198046B4"/>
    <w:rsid w:val="19C84130"/>
    <w:rsid w:val="19CE6803"/>
    <w:rsid w:val="19D34D9D"/>
    <w:rsid w:val="19ED72D8"/>
    <w:rsid w:val="19F41D13"/>
    <w:rsid w:val="1A201D67"/>
    <w:rsid w:val="1A332FA3"/>
    <w:rsid w:val="1A371E6A"/>
    <w:rsid w:val="1A6E5F54"/>
    <w:rsid w:val="1A7051A9"/>
    <w:rsid w:val="1A7D6D49"/>
    <w:rsid w:val="1ACA7166"/>
    <w:rsid w:val="1ACD2B76"/>
    <w:rsid w:val="1AF86AD6"/>
    <w:rsid w:val="1B1314E6"/>
    <w:rsid w:val="1B147CBE"/>
    <w:rsid w:val="1B443E6C"/>
    <w:rsid w:val="1B6212FB"/>
    <w:rsid w:val="1BB14634"/>
    <w:rsid w:val="1BCF6CD9"/>
    <w:rsid w:val="1BEC60E9"/>
    <w:rsid w:val="1BFB437A"/>
    <w:rsid w:val="1C8D6280"/>
    <w:rsid w:val="1CB33C28"/>
    <w:rsid w:val="1CF7266B"/>
    <w:rsid w:val="1D0F087A"/>
    <w:rsid w:val="1D117AF7"/>
    <w:rsid w:val="1D205EF8"/>
    <w:rsid w:val="1D5123C9"/>
    <w:rsid w:val="1D7F246F"/>
    <w:rsid w:val="1D9E5FB4"/>
    <w:rsid w:val="1DA03324"/>
    <w:rsid w:val="1DCE6E54"/>
    <w:rsid w:val="1DE92AA9"/>
    <w:rsid w:val="1DEA26EC"/>
    <w:rsid w:val="1DFA343D"/>
    <w:rsid w:val="1DFD76B3"/>
    <w:rsid w:val="1E231E83"/>
    <w:rsid w:val="1E2F313D"/>
    <w:rsid w:val="1E571C1E"/>
    <w:rsid w:val="1E62462E"/>
    <w:rsid w:val="1E65189A"/>
    <w:rsid w:val="1E6C5421"/>
    <w:rsid w:val="1E8F2309"/>
    <w:rsid w:val="1EBF47C8"/>
    <w:rsid w:val="1EE72669"/>
    <w:rsid w:val="1EFA6E30"/>
    <w:rsid w:val="1EFB0B0C"/>
    <w:rsid w:val="1F8131E3"/>
    <w:rsid w:val="1F8741A3"/>
    <w:rsid w:val="1F8A1D37"/>
    <w:rsid w:val="1F8B7783"/>
    <w:rsid w:val="1F965A2F"/>
    <w:rsid w:val="1F9B1659"/>
    <w:rsid w:val="1FB27AB8"/>
    <w:rsid w:val="1FD5559E"/>
    <w:rsid w:val="1FEA18A1"/>
    <w:rsid w:val="20186DC2"/>
    <w:rsid w:val="203A67EF"/>
    <w:rsid w:val="20516F3E"/>
    <w:rsid w:val="208B722D"/>
    <w:rsid w:val="20CF2B1B"/>
    <w:rsid w:val="211B1E92"/>
    <w:rsid w:val="21373EE9"/>
    <w:rsid w:val="21477592"/>
    <w:rsid w:val="217B0180"/>
    <w:rsid w:val="21991EA8"/>
    <w:rsid w:val="21A73FB4"/>
    <w:rsid w:val="21CB765D"/>
    <w:rsid w:val="220350F0"/>
    <w:rsid w:val="22200C8F"/>
    <w:rsid w:val="22384455"/>
    <w:rsid w:val="22474CFA"/>
    <w:rsid w:val="22524B89"/>
    <w:rsid w:val="225B7A7E"/>
    <w:rsid w:val="22731894"/>
    <w:rsid w:val="227D7B24"/>
    <w:rsid w:val="22AC1261"/>
    <w:rsid w:val="22EC0E43"/>
    <w:rsid w:val="22FB4D63"/>
    <w:rsid w:val="23224A7C"/>
    <w:rsid w:val="233658DE"/>
    <w:rsid w:val="234B6802"/>
    <w:rsid w:val="2351541A"/>
    <w:rsid w:val="238671AF"/>
    <w:rsid w:val="23A42666"/>
    <w:rsid w:val="23BD2403"/>
    <w:rsid w:val="23DE2C4E"/>
    <w:rsid w:val="23E63E2C"/>
    <w:rsid w:val="23E703B0"/>
    <w:rsid w:val="23EF5384"/>
    <w:rsid w:val="23F10F6A"/>
    <w:rsid w:val="244E78E8"/>
    <w:rsid w:val="24590C75"/>
    <w:rsid w:val="24D115C6"/>
    <w:rsid w:val="24E03D52"/>
    <w:rsid w:val="24F667D2"/>
    <w:rsid w:val="24FF698D"/>
    <w:rsid w:val="25185A05"/>
    <w:rsid w:val="251D6295"/>
    <w:rsid w:val="2525771A"/>
    <w:rsid w:val="253F60D4"/>
    <w:rsid w:val="25967557"/>
    <w:rsid w:val="25B33F71"/>
    <w:rsid w:val="25B3569D"/>
    <w:rsid w:val="25E35662"/>
    <w:rsid w:val="261412D4"/>
    <w:rsid w:val="261663EB"/>
    <w:rsid w:val="269C6F32"/>
    <w:rsid w:val="26C61BDC"/>
    <w:rsid w:val="26D15B79"/>
    <w:rsid w:val="26D231A3"/>
    <w:rsid w:val="26DE5434"/>
    <w:rsid w:val="27021864"/>
    <w:rsid w:val="276B6716"/>
    <w:rsid w:val="2853647F"/>
    <w:rsid w:val="286C22F2"/>
    <w:rsid w:val="28971CA3"/>
    <w:rsid w:val="28B63C5B"/>
    <w:rsid w:val="28C4016A"/>
    <w:rsid w:val="28C6011C"/>
    <w:rsid w:val="28D94E2A"/>
    <w:rsid w:val="28EC03D1"/>
    <w:rsid w:val="290838F4"/>
    <w:rsid w:val="2910679F"/>
    <w:rsid w:val="29307F62"/>
    <w:rsid w:val="296E38B9"/>
    <w:rsid w:val="298634A6"/>
    <w:rsid w:val="29F1665F"/>
    <w:rsid w:val="29F32236"/>
    <w:rsid w:val="2A0F5091"/>
    <w:rsid w:val="2A2E760B"/>
    <w:rsid w:val="2A3B2D60"/>
    <w:rsid w:val="2A6A2D51"/>
    <w:rsid w:val="2AC0187D"/>
    <w:rsid w:val="2ACB6E9A"/>
    <w:rsid w:val="2AEA7BBF"/>
    <w:rsid w:val="2AF9031B"/>
    <w:rsid w:val="2AFD48A8"/>
    <w:rsid w:val="2B044BA5"/>
    <w:rsid w:val="2B1153B0"/>
    <w:rsid w:val="2B1600E3"/>
    <w:rsid w:val="2B33412A"/>
    <w:rsid w:val="2B407D5F"/>
    <w:rsid w:val="2BBA1EBA"/>
    <w:rsid w:val="2BBB7226"/>
    <w:rsid w:val="2BCD16E7"/>
    <w:rsid w:val="2BDE1BF2"/>
    <w:rsid w:val="2C314C06"/>
    <w:rsid w:val="2C43103A"/>
    <w:rsid w:val="2C586A6B"/>
    <w:rsid w:val="2C6A4CC0"/>
    <w:rsid w:val="2C710825"/>
    <w:rsid w:val="2C723EDC"/>
    <w:rsid w:val="2C920805"/>
    <w:rsid w:val="2CA81A44"/>
    <w:rsid w:val="2CAF52CC"/>
    <w:rsid w:val="2CC33919"/>
    <w:rsid w:val="2CCE5210"/>
    <w:rsid w:val="2CD7141C"/>
    <w:rsid w:val="2D084710"/>
    <w:rsid w:val="2D407449"/>
    <w:rsid w:val="2D5E4D43"/>
    <w:rsid w:val="2D7B65B2"/>
    <w:rsid w:val="2DDC75C7"/>
    <w:rsid w:val="2E585143"/>
    <w:rsid w:val="2E7F025E"/>
    <w:rsid w:val="2E842303"/>
    <w:rsid w:val="2E9F411B"/>
    <w:rsid w:val="2EB243E6"/>
    <w:rsid w:val="2EC210E4"/>
    <w:rsid w:val="2F035C44"/>
    <w:rsid w:val="2F1519A4"/>
    <w:rsid w:val="2F166363"/>
    <w:rsid w:val="2F5B6D85"/>
    <w:rsid w:val="2F6A04BF"/>
    <w:rsid w:val="2F8F7BA1"/>
    <w:rsid w:val="2F9C5AF4"/>
    <w:rsid w:val="2FCF2BED"/>
    <w:rsid w:val="2FEC1540"/>
    <w:rsid w:val="2FF8454F"/>
    <w:rsid w:val="30477625"/>
    <w:rsid w:val="30607D14"/>
    <w:rsid w:val="30787D39"/>
    <w:rsid w:val="30C7380D"/>
    <w:rsid w:val="31052E2C"/>
    <w:rsid w:val="31605426"/>
    <w:rsid w:val="316C06AE"/>
    <w:rsid w:val="31724E51"/>
    <w:rsid w:val="31C10E89"/>
    <w:rsid w:val="31CA3E5F"/>
    <w:rsid w:val="31E75A17"/>
    <w:rsid w:val="31FA19FF"/>
    <w:rsid w:val="32184047"/>
    <w:rsid w:val="32185C98"/>
    <w:rsid w:val="32274056"/>
    <w:rsid w:val="323A6888"/>
    <w:rsid w:val="32476FF6"/>
    <w:rsid w:val="326110E2"/>
    <w:rsid w:val="32697342"/>
    <w:rsid w:val="326C14F6"/>
    <w:rsid w:val="32791789"/>
    <w:rsid w:val="32B2654D"/>
    <w:rsid w:val="32C74BA1"/>
    <w:rsid w:val="32EF0DFB"/>
    <w:rsid w:val="32FD6C79"/>
    <w:rsid w:val="330B4653"/>
    <w:rsid w:val="331F1BAB"/>
    <w:rsid w:val="332A1CD7"/>
    <w:rsid w:val="338A2D16"/>
    <w:rsid w:val="33C00505"/>
    <w:rsid w:val="33EE4F83"/>
    <w:rsid w:val="33F16527"/>
    <w:rsid w:val="342747C7"/>
    <w:rsid w:val="34276E72"/>
    <w:rsid w:val="34314B22"/>
    <w:rsid w:val="343B24FF"/>
    <w:rsid w:val="349E2CCE"/>
    <w:rsid w:val="34A43B1A"/>
    <w:rsid w:val="34BE02DD"/>
    <w:rsid w:val="3547670C"/>
    <w:rsid w:val="356417DA"/>
    <w:rsid w:val="356861CF"/>
    <w:rsid w:val="359226A2"/>
    <w:rsid w:val="36523E6F"/>
    <w:rsid w:val="368324EB"/>
    <w:rsid w:val="36A141FA"/>
    <w:rsid w:val="36DA3C3C"/>
    <w:rsid w:val="37206196"/>
    <w:rsid w:val="37235046"/>
    <w:rsid w:val="37547B1A"/>
    <w:rsid w:val="37846A74"/>
    <w:rsid w:val="37962264"/>
    <w:rsid w:val="37AB49AA"/>
    <w:rsid w:val="37CB3727"/>
    <w:rsid w:val="37D54F28"/>
    <w:rsid w:val="37F27A3B"/>
    <w:rsid w:val="382C0408"/>
    <w:rsid w:val="389A3CB1"/>
    <w:rsid w:val="38AD0ABF"/>
    <w:rsid w:val="38C1756E"/>
    <w:rsid w:val="38DD237C"/>
    <w:rsid w:val="38F963B7"/>
    <w:rsid w:val="38FF0E12"/>
    <w:rsid w:val="39363FC7"/>
    <w:rsid w:val="393769ED"/>
    <w:rsid w:val="393B50E6"/>
    <w:rsid w:val="394443BF"/>
    <w:rsid w:val="39546155"/>
    <w:rsid w:val="39651AE1"/>
    <w:rsid w:val="39965C5E"/>
    <w:rsid w:val="39A7619E"/>
    <w:rsid w:val="39A84BCE"/>
    <w:rsid w:val="3A6249B3"/>
    <w:rsid w:val="3A8C4BE7"/>
    <w:rsid w:val="3A8D2C9E"/>
    <w:rsid w:val="3A94279A"/>
    <w:rsid w:val="3A9E33CD"/>
    <w:rsid w:val="3ABA468B"/>
    <w:rsid w:val="3AD06086"/>
    <w:rsid w:val="3AD97D2E"/>
    <w:rsid w:val="3B053327"/>
    <w:rsid w:val="3B1E2D92"/>
    <w:rsid w:val="3B30272E"/>
    <w:rsid w:val="3B411EFE"/>
    <w:rsid w:val="3B8A1BD4"/>
    <w:rsid w:val="3BC039D5"/>
    <w:rsid w:val="3BE33DB0"/>
    <w:rsid w:val="3BF93C4D"/>
    <w:rsid w:val="3BFB23F0"/>
    <w:rsid w:val="3C4262D6"/>
    <w:rsid w:val="3C937AFC"/>
    <w:rsid w:val="3C987989"/>
    <w:rsid w:val="3CDD7BA9"/>
    <w:rsid w:val="3D35582D"/>
    <w:rsid w:val="3D611AB5"/>
    <w:rsid w:val="3D71011D"/>
    <w:rsid w:val="3D7B7E3B"/>
    <w:rsid w:val="3D8163B4"/>
    <w:rsid w:val="3D896DC9"/>
    <w:rsid w:val="3DDB5B8F"/>
    <w:rsid w:val="3DE156CD"/>
    <w:rsid w:val="3DE71D41"/>
    <w:rsid w:val="3DF6700D"/>
    <w:rsid w:val="3E103F02"/>
    <w:rsid w:val="3E7C20BF"/>
    <w:rsid w:val="3E9F0F3B"/>
    <w:rsid w:val="3EB132B7"/>
    <w:rsid w:val="3ED27CF8"/>
    <w:rsid w:val="3ED36BEB"/>
    <w:rsid w:val="3ED52F3A"/>
    <w:rsid w:val="3EDD5C9A"/>
    <w:rsid w:val="3EF54B17"/>
    <w:rsid w:val="3EFB3873"/>
    <w:rsid w:val="3F0B172B"/>
    <w:rsid w:val="3F581EF5"/>
    <w:rsid w:val="3F5F1418"/>
    <w:rsid w:val="3F652AF9"/>
    <w:rsid w:val="3F6B2100"/>
    <w:rsid w:val="3FB02907"/>
    <w:rsid w:val="3FD949DB"/>
    <w:rsid w:val="3FE524A8"/>
    <w:rsid w:val="3FF92D56"/>
    <w:rsid w:val="405B5DC2"/>
    <w:rsid w:val="406B43BC"/>
    <w:rsid w:val="40706A88"/>
    <w:rsid w:val="40BF61E1"/>
    <w:rsid w:val="412F455F"/>
    <w:rsid w:val="413D0AE7"/>
    <w:rsid w:val="4158190D"/>
    <w:rsid w:val="416049CC"/>
    <w:rsid w:val="416945DA"/>
    <w:rsid w:val="41970E91"/>
    <w:rsid w:val="41A8174C"/>
    <w:rsid w:val="41AC0943"/>
    <w:rsid w:val="41BA0198"/>
    <w:rsid w:val="41EE00C6"/>
    <w:rsid w:val="41F502E8"/>
    <w:rsid w:val="420F0FE6"/>
    <w:rsid w:val="42215192"/>
    <w:rsid w:val="422D1B57"/>
    <w:rsid w:val="42463A87"/>
    <w:rsid w:val="4258061F"/>
    <w:rsid w:val="43D7360D"/>
    <w:rsid w:val="441251DF"/>
    <w:rsid w:val="441611C1"/>
    <w:rsid w:val="441D2A6C"/>
    <w:rsid w:val="44662D40"/>
    <w:rsid w:val="44774065"/>
    <w:rsid w:val="447C55C3"/>
    <w:rsid w:val="449D26FA"/>
    <w:rsid w:val="44A11B73"/>
    <w:rsid w:val="44AE1D85"/>
    <w:rsid w:val="44C72785"/>
    <w:rsid w:val="44CC7D2D"/>
    <w:rsid w:val="44CF7657"/>
    <w:rsid w:val="44D13C1B"/>
    <w:rsid w:val="44F03654"/>
    <w:rsid w:val="44FD6B14"/>
    <w:rsid w:val="4530518F"/>
    <w:rsid w:val="453C7C17"/>
    <w:rsid w:val="459316AE"/>
    <w:rsid w:val="45DA7E3A"/>
    <w:rsid w:val="46012120"/>
    <w:rsid w:val="46100D73"/>
    <w:rsid w:val="461A390F"/>
    <w:rsid w:val="463F42C1"/>
    <w:rsid w:val="465C2EB3"/>
    <w:rsid w:val="46A1303B"/>
    <w:rsid w:val="46F44475"/>
    <w:rsid w:val="470C6AF6"/>
    <w:rsid w:val="4714247A"/>
    <w:rsid w:val="47182C71"/>
    <w:rsid w:val="477B004D"/>
    <w:rsid w:val="47816683"/>
    <w:rsid w:val="478529B7"/>
    <w:rsid w:val="47C32F14"/>
    <w:rsid w:val="48147684"/>
    <w:rsid w:val="48485601"/>
    <w:rsid w:val="484A2334"/>
    <w:rsid w:val="48776258"/>
    <w:rsid w:val="48964A5F"/>
    <w:rsid w:val="48C84F70"/>
    <w:rsid w:val="48DB1D74"/>
    <w:rsid w:val="49065955"/>
    <w:rsid w:val="49282CDA"/>
    <w:rsid w:val="492A4A17"/>
    <w:rsid w:val="495F55A3"/>
    <w:rsid w:val="49815558"/>
    <w:rsid w:val="498C2216"/>
    <w:rsid w:val="49961BA9"/>
    <w:rsid w:val="49B33936"/>
    <w:rsid w:val="49DB2050"/>
    <w:rsid w:val="4A244FF0"/>
    <w:rsid w:val="4AA238B2"/>
    <w:rsid w:val="4AC421AA"/>
    <w:rsid w:val="4ADA0894"/>
    <w:rsid w:val="4ADE2310"/>
    <w:rsid w:val="4AE63693"/>
    <w:rsid w:val="4AF964D2"/>
    <w:rsid w:val="4B387185"/>
    <w:rsid w:val="4B3E462B"/>
    <w:rsid w:val="4B5B6DF1"/>
    <w:rsid w:val="4BC67F73"/>
    <w:rsid w:val="4BCC176D"/>
    <w:rsid w:val="4BE97762"/>
    <w:rsid w:val="4C1A4B28"/>
    <w:rsid w:val="4C294441"/>
    <w:rsid w:val="4C3A14FB"/>
    <w:rsid w:val="4C460358"/>
    <w:rsid w:val="4C661F74"/>
    <w:rsid w:val="4C8839BE"/>
    <w:rsid w:val="4CB46EA3"/>
    <w:rsid w:val="4D14301B"/>
    <w:rsid w:val="4D730CAE"/>
    <w:rsid w:val="4D792D2C"/>
    <w:rsid w:val="4D9A40D7"/>
    <w:rsid w:val="4DAD5BD5"/>
    <w:rsid w:val="4DAF492E"/>
    <w:rsid w:val="4DD83883"/>
    <w:rsid w:val="4E155A0C"/>
    <w:rsid w:val="4E4213EB"/>
    <w:rsid w:val="4E874788"/>
    <w:rsid w:val="4E973840"/>
    <w:rsid w:val="4EA70AA2"/>
    <w:rsid w:val="4EBA4146"/>
    <w:rsid w:val="4EC2222F"/>
    <w:rsid w:val="4EC2711E"/>
    <w:rsid w:val="4EF35ABC"/>
    <w:rsid w:val="4EF92BEF"/>
    <w:rsid w:val="4F060484"/>
    <w:rsid w:val="4F223476"/>
    <w:rsid w:val="4F285C9E"/>
    <w:rsid w:val="4F40026B"/>
    <w:rsid w:val="4F450D5C"/>
    <w:rsid w:val="4F7E22D0"/>
    <w:rsid w:val="4FBC2B2C"/>
    <w:rsid w:val="4FF2608F"/>
    <w:rsid w:val="501C1704"/>
    <w:rsid w:val="501D21B8"/>
    <w:rsid w:val="502B476B"/>
    <w:rsid w:val="503A18F0"/>
    <w:rsid w:val="503D1B58"/>
    <w:rsid w:val="506946CD"/>
    <w:rsid w:val="50953443"/>
    <w:rsid w:val="50A95794"/>
    <w:rsid w:val="50D04E6D"/>
    <w:rsid w:val="50D42C3A"/>
    <w:rsid w:val="51310D68"/>
    <w:rsid w:val="51804764"/>
    <w:rsid w:val="51AF0D6F"/>
    <w:rsid w:val="51D81E38"/>
    <w:rsid w:val="51E657C6"/>
    <w:rsid w:val="51E8183E"/>
    <w:rsid w:val="52134F5D"/>
    <w:rsid w:val="523F696B"/>
    <w:rsid w:val="52492CE3"/>
    <w:rsid w:val="52500286"/>
    <w:rsid w:val="526E034B"/>
    <w:rsid w:val="52A45618"/>
    <w:rsid w:val="52C016C5"/>
    <w:rsid w:val="52D931A0"/>
    <w:rsid w:val="52DB516F"/>
    <w:rsid w:val="53041375"/>
    <w:rsid w:val="53045785"/>
    <w:rsid w:val="533E76EC"/>
    <w:rsid w:val="53790D5A"/>
    <w:rsid w:val="53BA713A"/>
    <w:rsid w:val="54244E6C"/>
    <w:rsid w:val="54782215"/>
    <w:rsid w:val="54AF5C50"/>
    <w:rsid w:val="54B26636"/>
    <w:rsid w:val="5513386A"/>
    <w:rsid w:val="55316ECB"/>
    <w:rsid w:val="5542719E"/>
    <w:rsid w:val="55896CD7"/>
    <w:rsid w:val="55BB2F3F"/>
    <w:rsid w:val="55C62AA0"/>
    <w:rsid w:val="55D67580"/>
    <w:rsid w:val="55E12191"/>
    <w:rsid w:val="55FC10E5"/>
    <w:rsid w:val="560C3871"/>
    <w:rsid w:val="56542E63"/>
    <w:rsid w:val="5663351A"/>
    <w:rsid w:val="56661E08"/>
    <w:rsid w:val="56690F08"/>
    <w:rsid w:val="56842FA6"/>
    <w:rsid w:val="56B44B35"/>
    <w:rsid w:val="56DC3986"/>
    <w:rsid w:val="56FC45C2"/>
    <w:rsid w:val="57032CDE"/>
    <w:rsid w:val="57090ECA"/>
    <w:rsid w:val="572F7D2B"/>
    <w:rsid w:val="573D4EB1"/>
    <w:rsid w:val="574C7498"/>
    <w:rsid w:val="576044C2"/>
    <w:rsid w:val="57886B29"/>
    <w:rsid w:val="57933650"/>
    <w:rsid w:val="579E15F8"/>
    <w:rsid w:val="57A06137"/>
    <w:rsid w:val="57AE5F55"/>
    <w:rsid w:val="57E07540"/>
    <w:rsid w:val="57E35464"/>
    <w:rsid w:val="58297B40"/>
    <w:rsid w:val="582C469B"/>
    <w:rsid w:val="583F64BA"/>
    <w:rsid w:val="5854255E"/>
    <w:rsid w:val="586C0E5E"/>
    <w:rsid w:val="588F06FE"/>
    <w:rsid w:val="58CF58E8"/>
    <w:rsid w:val="58F777BA"/>
    <w:rsid w:val="58FE5B9C"/>
    <w:rsid w:val="59001C14"/>
    <w:rsid w:val="595B072D"/>
    <w:rsid w:val="5980089A"/>
    <w:rsid w:val="59C939EC"/>
    <w:rsid w:val="59D8631C"/>
    <w:rsid w:val="59EB0D30"/>
    <w:rsid w:val="5A2F3377"/>
    <w:rsid w:val="5A3F44FC"/>
    <w:rsid w:val="5A687EA0"/>
    <w:rsid w:val="5A6C38D3"/>
    <w:rsid w:val="5AE32E49"/>
    <w:rsid w:val="5B070F01"/>
    <w:rsid w:val="5B4C0749"/>
    <w:rsid w:val="5B934F48"/>
    <w:rsid w:val="5B9F67ED"/>
    <w:rsid w:val="5BA239AC"/>
    <w:rsid w:val="5BAC6C4A"/>
    <w:rsid w:val="5BC75641"/>
    <w:rsid w:val="5BCA1BE3"/>
    <w:rsid w:val="5BCC07A9"/>
    <w:rsid w:val="5BF42F72"/>
    <w:rsid w:val="5C670136"/>
    <w:rsid w:val="5CA703BF"/>
    <w:rsid w:val="5CAF64C2"/>
    <w:rsid w:val="5CB04761"/>
    <w:rsid w:val="5CBE0B98"/>
    <w:rsid w:val="5CCE6B90"/>
    <w:rsid w:val="5D1F0FED"/>
    <w:rsid w:val="5D265656"/>
    <w:rsid w:val="5D575AAA"/>
    <w:rsid w:val="5DA353CC"/>
    <w:rsid w:val="5DAD33D8"/>
    <w:rsid w:val="5DB44E47"/>
    <w:rsid w:val="5DE04D26"/>
    <w:rsid w:val="5E020A23"/>
    <w:rsid w:val="5E037959"/>
    <w:rsid w:val="5E0739D5"/>
    <w:rsid w:val="5E211336"/>
    <w:rsid w:val="5E74243B"/>
    <w:rsid w:val="5E7B064A"/>
    <w:rsid w:val="5E802F53"/>
    <w:rsid w:val="5EAC7C20"/>
    <w:rsid w:val="5EBC43E1"/>
    <w:rsid w:val="5F124DFB"/>
    <w:rsid w:val="5F407714"/>
    <w:rsid w:val="5F424810"/>
    <w:rsid w:val="5F54050D"/>
    <w:rsid w:val="5F54442C"/>
    <w:rsid w:val="5F727599"/>
    <w:rsid w:val="5F75660D"/>
    <w:rsid w:val="5F865351"/>
    <w:rsid w:val="5FB23F37"/>
    <w:rsid w:val="5FB66818"/>
    <w:rsid w:val="5FBC1173"/>
    <w:rsid w:val="5FBF6CE0"/>
    <w:rsid w:val="600D43B5"/>
    <w:rsid w:val="60412F86"/>
    <w:rsid w:val="605378F3"/>
    <w:rsid w:val="606B507D"/>
    <w:rsid w:val="60746A34"/>
    <w:rsid w:val="607646C2"/>
    <w:rsid w:val="60D936CD"/>
    <w:rsid w:val="60F603B1"/>
    <w:rsid w:val="6100016B"/>
    <w:rsid w:val="612B447B"/>
    <w:rsid w:val="61353E01"/>
    <w:rsid w:val="613C395A"/>
    <w:rsid w:val="613D4D0C"/>
    <w:rsid w:val="614066C0"/>
    <w:rsid w:val="6179562B"/>
    <w:rsid w:val="618E56B5"/>
    <w:rsid w:val="61AD5877"/>
    <w:rsid w:val="61BE04CC"/>
    <w:rsid w:val="61EF7B0A"/>
    <w:rsid w:val="621C7EE1"/>
    <w:rsid w:val="622C1061"/>
    <w:rsid w:val="62367BE0"/>
    <w:rsid w:val="624A1B93"/>
    <w:rsid w:val="625571BE"/>
    <w:rsid w:val="627D6004"/>
    <w:rsid w:val="627F216C"/>
    <w:rsid w:val="62996111"/>
    <w:rsid w:val="62AE4362"/>
    <w:rsid w:val="62B85FD9"/>
    <w:rsid w:val="62CC2628"/>
    <w:rsid w:val="62D46332"/>
    <w:rsid w:val="63390B07"/>
    <w:rsid w:val="634A275D"/>
    <w:rsid w:val="63856DCF"/>
    <w:rsid w:val="63A06731"/>
    <w:rsid w:val="63CD108A"/>
    <w:rsid w:val="63EA7B56"/>
    <w:rsid w:val="64275B7A"/>
    <w:rsid w:val="644B3553"/>
    <w:rsid w:val="647A30EC"/>
    <w:rsid w:val="64AB7A14"/>
    <w:rsid w:val="64BE2692"/>
    <w:rsid w:val="65342BC9"/>
    <w:rsid w:val="6560033A"/>
    <w:rsid w:val="65611072"/>
    <w:rsid w:val="657049CF"/>
    <w:rsid w:val="658C0622"/>
    <w:rsid w:val="658F0CE3"/>
    <w:rsid w:val="659A7F61"/>
    <w:rsid w:val="65C14431"/>
    <w:rsid w:val="66321671"/>
    <w:rsid w:val="664936AE"/>
    <w:rsid w:val="66604C03"/>
    <w:rsid w:val="6681779A"/>
    <w:rsid w:val="66960459"/>
    <w:rsid w:val="671C7EC0"/>
    <w:rsid w:val="67AE57F4"/>
    <w:rsid w:val="67B231DF"/>
    <w:rsid w:val="67CF6A19"/>
    <w:rsid w:val="68010424"/>
    <w:rsid w:val="6808679C"/>
    <w:rsid w:val="68956761"/>
    <w:rsid w:val="689A300B"/>
    <w:rsid w:val="68AD1B68"/>
    <w:rsid w:val="6931382F"/>
    <w:rsid w:val="6943177C"/>
    <w:rsid w:val="69610620"/>
    <w:rsid w:val="696E603D"/>
    <w:rsid w:val="6977219A"/>
    <w:rsid w:val="69B52B38"/>
    <w:rsid w:val="69B857BE"/>
    <w:rsid w:val="69D85D6F"/>
    <w:rsid w:val="69E14A70"/>
    <w:rsid w:val="6A880B8B"/>
    <w:rsid w:val="6AC352DF"/>
    <w:rsid w:val="6AE52173"/>
    <w:rsid w:val="6AF92332"/>
    <w:rsid w:val="6B3C5EF8"/>
    <w:rsid w:val="6B735E0F"/>
    <w:rsid w:val="6B944DD9"/>
    <w:rsid w:val="6B97351D"/>
    <w:rsid w:val="6BDE75FF"/>
    <w:rsid w:val="6BFC3B3E"/>
    <w:rsid w:val="6BFD784D"/>
    <w:rsid w:val="6C127167"/>
    <w:rsid w:val="6C137666"/>
    <w:rsid w:val="6C647203"/>
    <w:rsid w:val="6C652090"/>
    <w:rsid w:val="6C900751"/>
    <w:rsid w:val="6CAF0D39"/>
    <w:rsid w:val="6CD1579C"/>
    <w:rsid w:val="6CED6812"/>
    <w:rsid w:val="6CFA4E85"/>
    <w:rsid w:val="6D087165"/>
    <w:rsid w:val="6D114176"/>
    <w:rsid w:val="6D2149F3"/>
    <w:rsid w:val="6D2837C8"/>
    <w:rsid w:val="6D432073"/>
    <w:rsid w:val="6D786F9E"/>
    <w:rsid w:val="6DAA693D"/>
    <w:rsid w:val="6DD26566"/>
    <w:rsid w:val="6DE3178D"/>
    <w:rsid w:val="6E021933"/>
    <w:rsid w:val="6E4C2AAD"/>
    <w:rsid w:val="6E7C5707"/>
    <w:rsid w:val="6EA72EF8"/>
    <w:rsid w:val="6EAA3529"/>
    <w:rsid w:val="6EC5061F"/>
    <w:rsid w:val="6EC6575E"/>
    <w:rsid w:val="6EC66B55"/>
    <w:rsid w:val="6EF34693"/>
    <w:rsid w:val="6EF3571F"/>
    <w:rsid w:val="6F3746C5"/>
    <w:rsid w:val="6F7A2604"/>
    <w:rsid w:val="6F853254"/>
    <w:rsid w:val="6FC94C3B"/>
    <w:rsid w:val="6FD0784A"/>
    <w:rsid w:val="704A28B0"/>
    <w:rsid w:val="70721568"/>
    <w:rsid w:val="70A33F88"/>
    <w:rsid w:val="70A41228"/>
    <w:rsid w:val="70DE5210"/>
    <w:rsid w:val="71183E1F"/>
    <w:rsid w:val="71225496"/>
    <w:rsid w:val="714F13B6"/>
    <w:rsid w:val="71B12A13"/>
    <w:rsid w:val="71C253FD"/>
    <w:rsid w:val="71D558DF"/>
    <w:rsid w:val="71E8208D"/>
    <w:rsid w:val="723535E1"/>
    <w:rsid w:val="724466FC"/>
    <w:rsid w:val="724C3C71"/>
    <w:rsid w:val="726E502C"/>
    <w:rsid w:val="72A10D9B"/>
    <w:rsid w:val="72AE5E5C"/>
    <w:rsid w:val="72C84083"/>
    <w:rsid w:val="7399095D"/>
    <w:rsid w:val="73CC5C38"/>
    <w:rsid w:val="73D83CBD"/>
    <w:rsid w:val="73E24F9C"/>
    <w:rsid w:val="73ED6FAF"/>
    <w:rsid w:val="743D1296"/>
    <w:rsid w:val="74460774"/>
    <w:rsid w:val="748D7E2C"/>
    <w:rsid w:val="74A24EFC"/>
    <w:rsid w:val="74BA4D30"/>
    <w:rsid w:val="74D91BC6"/>
    <w:rsid w:val="755F0687"/>
    <w:rsid w:val="757F17DB"/>
    <w:rsid w:val="758A7AEA"/>
    <w:rsid w:val="75BF3A81"/>
    <w:rsid w:val="75CB1B42"/>
    <w:rsid w:val="75DA0759"/>
    <w:rsid w:val="76464C65"/>
    <w:rsid w:val="764B36B7"/>
    <w:rsid w:val="7699166C"/>
    <w:rsid w:val="76AD7BD7"/>
    <w:rsid w:val="76B53887"/>
    <w:rsid w:val="76EB5FA4"/>
    <w:rsid w:val="77152003"/>
    <w:rsid w:val="77272983"/>
    <w:rsid w:val="77473EBB"/>
    <w:rsid w:val="77550001"/>
    <w:rsid w:val="77882E28"/>
    <w:rsid w:val="77A97608"/>
    <w:rsid w:val="77BE722C"/>
    <w:rsid w:val="77CF5C5E"/>
    <w:rsid w:val="77F55256"/>
    <w:rsid w:val="77F8780C"/>
    <w:rsid w:val="781049D1"/>
    <w:rsid w:val="7816773A"/>
    <w:rsid w:val="782F2AA0"/>
    <w:rsid w:val="78670C72"/>
    <w:rsid w:val="786F2B3E"/>
    <w:rsid w:val="788616E1"/>
    <w:rsid w:val="78B077CA"/>
    <w:rsid w:val="78D93C84"/>
    <w:rsid w:val="78DB79DA"/>
    <w:rsid w:val="78E56073"/>
    <w:rsid w:val="78EC382E"/>
    <w:rsid w:val="78F233E5"/>
    <w:rsid w:val="791F101C"/>
    <w:rsid w:val="79391885"/>
    <w:rsid w:val="79475064"/>
    <w:rsid w:val="795C00FA"/>
    <w:rsid w:val="79673369"/>
    <w:rsid w:val="79934A85"/>
    <w:rsid w:val="79AE06EE"/>
    <w:rsid w:val="79D34150"/>
    <w:rsid w:val="79D3502D"/>
    <w:rsid w:val="7A085CE4"/>
    <w:rsid w:val="7A596676"/>
    <w:rsid w:val="7A7408D8"/>
    <w:rsid w:val="7A7D7655"/>
    <w:rsid w:val="7A855117"/>
    <w:rsid w:val="7A965495"/>
    <w:rsid w:val="7AB064E6"/>
    <w:rsid w:val="7ACD3B1E"/>
    <w:rsid w:val="7AF556E4"/>
    <w:rsid w:val="7B2D56C3"/>
    <w:rsid w:val="7B381D1A"/>
    <w:rsid w:val="7B570950"/>
    <w:rsid w:val="7B89311E"/>
    <w:rsid w:val="7B906B17"/>
    <w:rsid w:val="7B9F6343"/>
    <w:rsid w:val="7BB43DE5"/>
    <w:rsid w:val="7BBB2D7C"/>
    <w:rsid w:val="7BC92662"/>
    <w:rsid w:val="7BCE70D3"/>
    <w:rsid w:val="7BDE5578"/>
    <w:rsid w:val="7C224B72"/>
    <w:rsid w:val="7C2F13F0"/>
    <w:rsid w:val="7C303285"/>
    <w:rsid w:val="7C5154DA"/>
    <w:rsid w:val="7C546AE5"/>
    <w:rsid w:val="7CA34360"/>
    <w:rsid w:val="7CBF66D0"/>
    <w:rsid w:val="7CD36F16"/>
    <w:rsid w:val="7CF75FD5"/>
    <w:rsid w:val="7D147BA0"/>
    <w:rsid w:val="7D1566CC"/>
    <w:rsid w:val="7D242852"/>
    <w:rsid w:val="7D456846"/>
    <w:rsid w:val="7D4B46C1"/>
    <w:rsid w:val="7DAE4EE3"/>
    <w:rsid w:val="7DB33512"/>
    <w:rsid w:val="7DBD3659"/>
    <w:rsid w:val="7DE01DF1"/>
    <w:rsid w:val="7E0543FE"/>
    <w:rsid w:val="7E1D1C15"/>
    <w:rsid w:val="7E1E41E1"/>
    <w:rsid w:val="7E256965"/>
    <w:rsid w:val="7E426B1A"/>
    <w:rsid w:val="7E762A23"/>
    <w:rsid w:val="7E7C197A"/>
    <w:rsid w:val="7EC632BB"/>
    <w:rsid w:val="7EC929F1"/>
    <w:rsid w:val="7EDF2BC7"/>
    <w:rsid w:val="7EE92C55"/>
    <w:rsid w:val="7F3D53DB"/>
    <w:rsid w:val="7F3D65B7"/>
    <w:rsid w:val="7FAF4695"/>
    <w:rsid w:val="7FB97F50"/>
    <w:rsid w:val="7FC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Char">
    <w:name w:val="1 Char"/>
    <w:basedOn w:val="a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Char">
    <w:name w:val="1 Char"/>
    <w:basedOn w:val="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cla33335234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3558;&#22238;&#25191;&#20110;10&#26376;12&#26085;&#21069;&#20256;&#30495;&#33267;029-33335234&#25110;&#21457;&#33267;ccla@chinaccl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cla33335234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中国电子材料行 业 协 会</dc:title>
  <dc:creator>dell</dc:creator>
  <cp:lastModifiedBy>dell</cp:lastModifiedBy>
  <cp:revision>3</cp:revision>
  <cp:lastPrinted>2019-04-02T07:46:00Z</cp:lastPrinted>
  <dcterms:created xsi:type="dcterms:W3CDTF">2020-06-20T13:26:00Z</dcterms:created>
  <dcterms:modified xsi:type="dcterms:W3CDTF">2020-06-24T13:00:00Z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